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4D44" w14:textId="77777777" w:rsidR="0014288D" w:rsidRPr="00352062" w:rsidRDefault="0085698E" w:rsidP="00DA21C1">
      <w:pPr>
        <w:spacing w:after="0"/>
        <w:contextualSpacing/>
        <w:jc w:val="center"/>
        <w:rPr>
          <w:bCs/>
          <w:iCs/>
          <w:noProof/>
          <w:kern w:val="20"/>
          <w:sz w:val="28"/>
          <w:lang w:val="id-ID"/>
        </w:rPr>
      </w:pPr>
      <w:r w:rsidRPr="0085698E">
        <w:rPr>
          <w:b/>
          <w:bCs/>
          <w:iCs/>
          <w:caps/>
          <w:noProof/>
          <w:kern w:val="20"/>
          <w:sz w:val="28"/>
        </w:rPr>
        <w:t>Ulasan terhadap Artikel "Dampak Inovasi Manajemen dan Teknologi pada Kinerja Bisnis: Peran Keberlanjutan sebagai Mediator"</w:t>
      </w:r>
      <w:r w:rsidR="00352677">
        <w:rPr>
          <w:b/>
          <w:bCs/>
          <w:iCs/>
          <w:caps/>
          <w:noProof/>
          <w:kern w:val="20"/>
          <w:sz w:val="28"/>
        </w:rPr>
        <w:t xml:space="preserve"> </w:t>
      </w:r>
    </w:p>
    <w:p w14:paraId="1EF40FAF" w14:textId="77777777" w:rsidR="00352677" w:rsidRPr="0085698E" w:rsidRDefault="0085698E" w:rsidP="00352677">
      <w:pPr>
        <w:spacing w:before="240" w:after="240"/>
        <w:jc w:val="center"/>
        <w:rPr>
          <w:rFonts w:eastAsiaTheme="majorEastAsia" w:cstheme="majorBidi"/>
          <w:b/>
          <w:bCs/>
          <w:i/>
          <w:color w:val="000000" w:themeColor="text1"/>
          <w:spacing w:val="5"/>
          <w:kern w:val="28"/>
          <w:sz w:val="28"/>
        </w:rPr>
      </w:pPr>
      <w:r w:rsidRPr="0085698E">
        <w:rPr>
          <w:rFonts w:eastAsiaTheme="majorEastAsia" w:cstheme="majorBidi"/>
          <w:b/>
          <w:bCs/>
          <w:i/>
          <w:color w:val="000000" w:themeColor="text1"/>
          <w:spacing w:val="5"/>
          <w:kern w:val="28"/>
          <w:sz w:val="28"/>
          <w:lang w:val="id-ID"/>
        </w:rPr>
        <w:t>REVIEW OF THE ARTICLE "THE IMPACT OF MANAGEMENT AND TECHNOLOGY INNOVATION ON BUSINESS PERFORMANCE: THE ROLE OF SUSTAINABILITY AS A MEDIATOR"</w:t>
      </w:r>
      <w:r>
        <w:rPr>
          <w:rFonts w:eastAsiaTheme="majorEastAsia" w:cstheme="majorBidi"/>
          <w:b/>
          <w:bCs/>
          <w:i/>
          <w:color w:val="000000" w:themeColor="text1"/>
          <w:spacing w:val="5"/>
          <w:kern w:val="28"/>
          <w:sz w:val="28"/>
        </w:rPr>
        <w:t xml:space="preserve"> </w:t>
      </w:r>
    </w:p>
    <w:p w14:paraId="140A6838" w14:textId="77777777" w:rsidR="0014288D" w:rsidRPr="00352677" w:rsidRDefault="0085698E" w:rsidP="00DA21C1">
      <w:pPr>
        <w:spacing w:after="240"/>
        <w:contextualSpacing/>
        <w:jc w:val="center"/>
        <w:rPr>
          <w:b/>
          <w:noProof/>
          <w:sz w:val="20"/>
          <w:szCs w:val="20"/>
          <w:vertAlign w:val="superscript"/>
        </w:rPr>
      </w:pPr>
      <w:r w:rsidRPr="0085698E">
        <w:rPr>
          <w:b/>
          <w:noProof/>
          <w:sz w:val="20"/>
          <w:szCs w:val="20"/>
        </w:rPr>
        <w:t>Ardansyah</w:t>
      </w:r>
      <w:r w:rsidRPr="0085698E">
        <w:rPr>
          <w:b/>
          <w:noProof/>
          <w:sz w:val="20"/>
          <w:szCs w:val="20"/>
          <w:vertAlign w:val="superscript"/>
        </w:rPr>
        <w:t>1)</w:t>
      </w:r>
      <w:r w:rsidRPr="0085698E">
        <w:rPr>
          <w:b/>
          <w:noProof/>
          <w:sz w:val="20"/>
          <w:szCs w:val="20"/>
        </w:rPr>
        <w:t>, M. Yusuf S. Barusman</w:t>
      </w:r>
      <w:r w:rsidRPr="0085698E">
        <w:rPr>
          <w:b/>
          <w:noProof/>
          <w:sz w:val="20"/>
          <w:szCs w:val="20"/>
          <w:vertAlign w:val="superscript"/>
        </w:rPr>
        <w:t>2)</w:t>
      </w:r>
      <w:r w:rsidRPr="0085698E">
        <w:rPr>
          <w:b/>
          <w:noProof/>
          <w:sz w:val="20"/>
          <w:szCs w:val="20"/>
        </w:rPr>
        <w:t>, Habiburahman</w:t>
      </w:r>
      <w:r w:rsidRPr="0085698E">
        <w:rPr>
          <w:b/>
          <w:noProof/>
          <w:sz w:val="20"/>
          <w:szCs w:val="20"/>
          <w:vertAlign w:val="superscript"/>
        </w:rPr>
        <w:t>3)</w:t>
      </w:r>
      <w:r w:rsidRPr="0085698E">
        <w:rPr>
          <w:b/>
          <w:noProof/>
          <w:sz w:val="20"/>
          <w:szCs w:val="20"/>
        </w:rPr>
        <w:t>, Defrizal</w:t>
      </w:r>
      <w:r w:rsidRPr="0085698E">
        <w:rPr>
          <w:b/>
          <w:noProof/>
          <w:sz w:val="20"/>
          <w:szCs w:val="20"/>
          <w:vertAlign w:val="superscript"/>
        </w:rPr>
        <w:t>4)</w:t>
      </w:r>
      <w:r w:rsidRPr="0085698E">
        <w:rPr>
          <w:b/>
          <w:noProof/>
          <w:sz w:val="20"/>
          <w:szCs w:val="20"/>
        </w:rPr>
        <w:t>, Afrizal Nilwan</w:t>
      </w:r>
      <w:r w:rsidRPr="0085698E">
        <w:rPr>
          <w:b/>
          <w:noProof/>
          <w:sz w:val="20"/>
          <w:szCs w:val="20"/>
          <w:vertAlign w:val="superscript"/>
        </w:rPr>
        <w:t>5)</w:t>
      </w:r>
      <w:r w:rsidRPr="0085698E">
        <w:rPr>
          <w:b/>
          <w:noProof/>
          <w:sz w:val="20"/>
          <w:szCs w:val="20"/>
        </w:rPr>
        <w:t>, Selfia Alke Mega</w:t>
      </w:r>
      <w:r w:rsidRPr="0085698E">
        <w:rPr>
          <w:b/>
          <w:noProof/>
          <w:sz w:val="20"/>
          <w:szCs w:val="20"/>
          <w:vertAlign w:val="superscript"/>
        </w:rPr>
        <w:t>6)</w:t>
      </w:r>
      <w:r>
        <w:rPr>
          <w:b/>
          <w:noProof/>
          <w:sz w:val="20"/>
          <w:szCs w:val="20"/>
        </w:rPr>
        <w:t xml:space="preserve"> </w:t>
      </w:r>
    </w:p>
    <w:p w14:paraId="6E4CF64C" w14:textId="77777777" w:rsidR="00352677" w:rsidRPr="00352677" w:rsidRDefault="00352677" w:rsidP="00352677">
      <w:pPr>
        <w:spacing w:after="0"/>
        <w:contextualSpacing/>
        <w:jc w:val="center"/>
        <w:rPr>
          <w:sz w:val="20"/>
          <w:szCs w:val="20"/>
          <w:lang w:val="id-ID"/>
        </w:rPr>
      </w:pPr>
      <w:r w:rsidRPr="00352677">
        <w:rPr>
          <w:sz w:val="20"/>
          <w:szCs w:val="20"/>
          <w:lang w:val="id-ID"/>
        </w:rPr>
        <w:t>Program Studi Manajemen, Universitas Bandar Lampung</w:t>
      </w:r>
    </w:p>
    <w:p w14:paraId="50DC60D4" w14:textId="4EA7279C" w:rsidR="00352677" w:rsidRPr="0085698E" w:rsidRDefault="00352677" w:rsidP="00352677">
      <w:pPr>
        <w:spacing w:after="0"/>
        <w:contextualSpacing/>
        <w:jc w:val="center"/>
        <w:rPr>
          <w:sz w:val="20"/>
          <w:szCs w:val="20"/>
        </w:rPr>
      </w:pPr>
      <w:r w:rsidRPr="00352677">
        <w:rPr>
          <w:sz w:val="20"/>
          <w:szCs w:val="20"/>
          <w:lang w:val="id-ID"/>
        </w:rPr>
        <w:t>Email; ardan</w:t>
      </w:r>
      <w:r w:rsidR="0085698E">
        <w:rPr>
          <w:sz w:val="20"/>
          <w:szCs w:val="20"/>
        </w:rPr>
        <w:t>.student</w:t>
      </w:r>
      <w:r w:rsidRPr="00352677">
        <w:rPr>
          <w:sz w:val="20"/>
          <w:szCs w:val="20"/>
          <w:lang w:val="id-ID"/>
        </w:rPr>
        <w:t>@</w:t>
      </w:r>
      <w:r w:rsidR="0085698E">
        <w:rPr>
          <w:sz w:val="20"/>
          <w:szCs w:val="20"/>
        </w:rPr>
        <w:t>gmail.com</w:t>
      </w:r>
      <w:r w:rsidRPr="00352677">
        <w:rPr>
          <w:sz w:val="20"/>
          <w:szCs w:val="20"/>
          <w:lang w:val="id-ID"/>
        </w:rPr>
        <w:t xml:space="preserve">; </w:t>
      </w:r>
      <w:r w:rsidR="0085698E">
        <w:rPr>
          <w:sz w:val="20"/>
          <w:szCs w:val="20"/>
        </w:rPr>
        <w:t>yusuf.barusman</w:t>
      </w:r>
      <w:r w:rsidRPr="00352677">
        <w:rPr>
          <w:sz w:val="20"/>
          <w:szCs w:val="20"/>
          <w:lang w:val="id-ID"/>
        </w:rPr>
        <w:t xml:space="preserve">@ubl.ac.id; </w:t>
      </w:r>
      <w:hyperlink r:id="rId9" w:history="1">
        <w:r w:rsidR="0085698E" w:rsidRPr="00FE70F3">
          <w:rPr>
            <w:rStyle w:val="Hyperlink"/>
            <w:sz w:val="20"/>
            <w:szCs w:val="20"/>
          </w:rPr>
          <w:t>habiburahman</w:t>
        </w:r>
        <w:r w:rsidR="0085698E" w:rsidRPr="00FE70F3">
          <w:rPr>
            <w:rStyle w:val="Hyperlink"/>
            <w:sz w:val="20"/>
            <w:szCs w:val="20"/>
            <w:lang w:val="id-ID"/>
          </w:rPr>
          <w:t>@ubl.ac.id</w:t>
        </w:r>
      </w:hyperlink>
      <w:r w:rsidRPr="00352677">
        <w:rPr>
          <w:sz w:val="20"/>
          <w:szCs w:val="20"/>
          <w:lang w:val="id-ID"/>
        </w:rPr>
        <w:t>;</w:t>
      </w:r>
      <w:r w:rsidR="0085698E">
        <w:rPr>
          <w:sz w:val="20"/>
          <w:szCs w:val="20"/>
        </w:rPr>
        <w:t xml:space="preserve"> </w:t>
      </w:r>
      <w:hyperlink r:id="rId10" w:history="1">
        <w:r w:rsidR="0085698E" w:rsidRPr="00FE70F3">
          <w:rPr>
            <w:rStyle w:val="Hyperlink"/>
            <w:sz w:val="20"/>
            <w:szCs w:val="20"/>
          </w:rPr>
          <w:t>defrizal@ubl.ac.id</w:t>
        </w:r>
      </w:hyperlink>
      <w:r w:rsidR="0085698E">
        <w:rPr>
          <w:sz w:val="20"/>
          <w:szCs w:val="20"/>
        </w:rPr>
        <w:t xml:space="preserve">; </w:t>
      </w:r>
      <w:hyperlink r:id="rId11" w:history="1">
        <w:r w:rsidR="0085698E" w:rsidRPr="00FE70F3">
          <w:rPr>
            <w:rStyle w:val="Hyperlink"/>
            <w:sz w:val="20"/>
            <w:szCs w:val="20"/>
          </w:rPr>
          <w:t>afrizal.nilwan@ubl.ac.id</w:t>
        </w:r>
      </w:hyperlink>
      <w:r w:rsidR="0085698E">
        <w:rPr>
          <w:sz w:val="20"/>
          <w:szCs w:val="20"/>
        </w:rPr>
        <w:t>; selfia.alke.mega@ubl.ac.id</w:t>
      </w:r>
    </w:p>
    <w:p w14:paraId="317B8261" w14:textId="77777777" w:rsidR="00DA21C1" w:rsidRDefault="00DA21C1" w:rsidP="0014288D">
      <w:pPr>
        <w:spacing w:after="0"/>
        <w:ind w:firstLine="0"/>
        <w:contextualSpacing/>
        <w:jc w:val="center"/>
        <w:rPr>
          <w:rFonts w:cs="Times New Roman"/>
          <w:color w:val="000000" w:themeColor="text1"/>
          <w:sz w:val="20"/>
        </w:rPr>
      </w:pPr>
    </w:p>
    <w:p w14:paraId="6A458326" w14:textId="77777777" w:rsidR="00B010CB" w:rsidRPr="00B25FCD" w:rsidRDefault="00B010CB" w:rsidP="0014288D">
      <w:pPr>
        <w:spacing w:after="0"/>
        <w:ind w:firstLine="0"/>
        <w:contextualSpacing/>
        <w:jc w:val="center"/>
        <w:rPr>
          <w:rFonts w:cs="Times New Roman"/>
          <w:color w:val="000000" w:themeColor="text1"/>
          <w:sz w:val="20"/>
          <w:lang w:val="id-ID"/>
        </w:rPr>
      </w:pPr>
    </w:p>
    <w:p w14:paraId="07C546B0" w14:textId="77777777" w:rsidR="0006057C" w:rsidRPr="00B25FCD" w:rsidRDefault="0006057C" w:rsidP="0006057C">
      <w:pPr>
        <w:spacing w:after="0"/>
        <w:ind w:firstLine="0"/>
        <w:rPr>
          <w:i/>
          <w:color w:val="000000" w:themeColor="text1"/>
          <w:sz w:val="20"/>
          <w:szCs w:val="20"/>
        </w:rPr>
      </w:pPr>
    </w:p>
    <w:p w14:paraId="36358769" w14:textId="77777777" w:rsidR="0014288D" w:rsidRPr="00024D8F" w:rsidRDefault="0006057C" w:rsidP="00024D8F">
      <w:pPr>
        <w:ind w:firstLine="0"/>
        <w:rPr>
          <w:iCs/>
          <w:noProof/>
          <w:sz w:val="20"/>
          <w:szCs w:val="20"/>
        </w:rPr>
      </w:pPr>
      <w:r w:rsidRPr="0014288D">
        <w:rPr>
          <w:b/>
          <w:bCs/>
          <w:color w:val="000000" w:themeColor="text1"/>
          <w:sz w:val="20"/>
          <w:szCs w:val="20"/>
          <w:lang w:val="fi-FI"/>
        </w:rPr>
        <w:t xml:space="preserve">Abstrak: </w:t>
      </w:r>
      <w:r w:rsidR="006C3410">
        <w:rPr>
          <w:bCs/>
          <w:color w:val="000000" w:themeColor="text1"/>
          <w:sz w:val="20"/>
          <w:szCs w:val="20"/>
          <w:lang w:val="fi-FI"/>
        </w:rPr>
        <w:t xml:space="preserve">Kajian dan </w:t>
      </w:r>
      <w:r w:rsidR="00ED3D07">
        <w:rPr>
          <w:iCs/>
          <w:noProof/>
          <w:sz w:val="20"/>
          <w:szCs w:val="20"/>
        </w:rPr>
        <w:t xml:space="preserve">kritik </w:t>
      </w:r>
      <w:r w:rsidR="006C3410">
        <w:rPr>
          <w:iCs/>
          <w:noProof/>
          <w:sz w:val="20"/>
          <w:szCs w:val="20"/>
        </w:rPr>
        <w:t xml:space="preserve">dalam tulisan ini diberikan </w:t>
      </w:r>
      <w:r w:rsidR="00ED3D07">
        <w:rPr>
          <w:iCs/>
          <w:noProof/>
          <w:sz w:val="20"/>
          <w:szCs w:val="20"/>
        </w:rPr>
        <w:t xml:space="preserve">terhadap artikel yang </w:t>
      </w:r>
      <w:r w:rsidR="00F1684D" w:rsidRPr="00F1684D">
        <w:rPr>
          <w:iCs/>
          <w:noProof/>
          <w:sz w:val="20"/>
          <w:szCs w:val="20"/>
        </w:rPr>
        <w:t xml:space="preserve">berjudul "The Influence of Management Innovation and Technological Innovation on Organization Performance: A Mediating Role of Sustainability" </w:t>
      </w:r>
      <w:r w:rsidR="00024D8F" w:rsidRPr="00024D8F">
        <w:rPr>
          <w:iCs/>
          <w:noProof/>
          <w:sz w:val="20"/>
          <w:szCs w:val="20"/>
        </w:rPr>
        <w:t xml:space="preserve">dengan mengacu pada literatur yang relevan dari tahun 2018 hingga 2024. </w:t>
      </w:r>
      <w:r w:rsidR="00F1684D" w:rsidRPr="00F1684D">
        <w:rPr>
          <w:iCs/>
          <w:noProof/>
          <w:sz w:val="20"/>
          <w:szCs w:val="20"/>
        </w:rPr>
        <w:t>Tujuan dari penelitian ini adalah untuk meningkatkan pemahaman kita tentang bagaimana kinerja organisasi dipengaruhi oleh inovasi manajerial dan teknologi; penelitian ini memberikan penekanan khusus pada peran keberlanjutan sebagai mediator dalam hubungan ini.</w:t>
      </w:r>
      <w:r w:rsidR="00F1684D">
        <w:rPr>
          <w:iCs/>
          <w:noProof/>
          <w:sz w:val="20"/>
          <w:szCs w:val="20"/>
        </w:rPr>
        <w:t xml:space="preserve"> </w:t>
      </w:r>
      <w:r w:rsidR="00024D8F" w:rsidRPr="00024D8F">
        <w:rPr>
          <w:iCs/>
          <w:noProof/>
          <w:sz w:val="20"/>
          <w:szCs w:val="20"/>
        </w:rPr>
        <w:t xml:space="preserve">Artikel ini menggunakan sumber-sumber terbaru yang memiliki reputasi baik untuk menilai kontribusi dan validitas artikel yang dianalisis, </w:t>
      </w:r>
      <w:r w:rsidR="00274AAA" w:rsidRPr="00274AAA">
        <w:rPr>
          <w:iCs/>
          <w:noProof/>
          <w:sz w:val="20"/>
          <w:szCs w:val="20"/>
        </w:rPr>
        <w:t>serta untuk meningkatkan pemahaman tentang bagaimana keberlanjutan, kinerja organisasi, dan inovasi berinteraksi.</w:t>
      </w:r>
      <w:r w:rsidR="00274AAA">
        <w:rPr>
          <w:iCs/>
          <w:noProof/>
          <w:sz w:val="20"/>
          <w:szCs w:val="20"/>
        </w:rPr>
        <w:t xml:space="preserve"> </w:t>
      </w:r>
      <w:r w:rsidR="00024D8F" w:rsidRPr="00024D8F">
        <w:rPr>
          <w:iCs/>
          <w:noProof/>
          <w:sz w:val="20"/>
          <w:szCs w:val="20"/>
        </w:rPr>
        <w:t xml:space="preserve">Selain itu, artikel ini </w:t>
      </w:r>
      <w:r w:rsidR="00ED3D07">
        <w:rPr>
          <w:iCs/>
          <w:noProof/>
          <w:sz w:val="20"/>
          <w:szCs w:val="20"/>
        </w:rPr>
        <w:t xml:space="preserve">mempelajari dan melakukan kajian mulai dari ruang lingkup, metodologi dan pembahasannya untuk mengidentifikasi </w:t>
      </w:r>
      <w:r w:rsidR="00024D8F" w:rsidRPr="00024D8F">
        <w:rPr>
          <w:iCs/>
          <w:noProof/>
          <w:sz w:val="20"/>
          <w:szCs w:val="20"/>
        </w:rPr>
        <w:t xml:space="preserve">berbagai keterbatasan yang </w:t>
      </w:r>
      <w:r w:rsidR="00274AAA" w:rsidRPr="00274AAA">
        <w:rPr>
          <w:iCs/>
          <w:noProof/>
          <w:sz w:val="20"/>
          <w:szCs w:val="20"/>
        </w:rPr>
        <w:t>ada dalam penelitian</w:t>
      </w:r>
      <w:r w:rsidR="00ED3D07">
        <w:rPr>
          <w:iCs/>
          <w:noProof/>
          <w:sz w:val="20"/>
          <w:szCs w:val="20"/>
        </w:rPr>
        <w:t>.</w:t>
      </w:r>
      <w:r w:rsidR="00274AAA">
        <w:rPr>
          <w:iCs/>
          <w:noProof/>
          <w:sz w:val="20"/>
          <w:szCs w:val="20"/>
        </w:rPr>
        <w:t xml:space="preserve"> </w:t>
      </w:r>
      <w:r w:rsidR="00024D8F" w:rsidRPr="00024D8F">
        <w:rPr>
          <w:iCs/>
          <w:noProof/>
          <w:sz w:val="20"/>
          <w:szCs w:val="20"/>
        </w:rPr>
        <w:t xml:space="preserve">Keterbatasan ini mencakup kurangnya perhatian pada faktor eksternal yang dapat mempengaruhi hubungan antara inovasi dan keberlanjutan, serta tantangan dalam mengukur dampak keberlanjutan secara holistik. </w:t>
      </w:r>
      <w:r w:rsidR="00F1684D" w:rsidRPr="00F1684D">
        <w:rPr>
          <w:iCs/>
          <w:noProof/>
          <w:sz w:val="20"/>
          <w:szCs w:val="20"/>
        </w:rPr>
        <w:t xml:space="preserve">Artikel ini berbicara tentang temuan penelitian </w:t>
      </w:r>
      <w:r w:rsidR="00274AAA" w:rsidRPr="00274AAA">
        <w:rPr>
          <w:iCs/>
          <w:noProof/>
          <w:sz w:val="20"/>
          <w:szCs w:val="20"/>
        </w:rPr>
        <w:t xml:space="preserve">yang dapat membantu </w:t>
      </w:r>
      <w:r w:rsidR="00ED3D07">
        <w:rPr>
          <w:iCs/>
          <w:noProof/>
          <w:sz w:val="20"/>
          <w:szCs w:val="20"/>
        </w:rPr>
        <w:t xml:space="preserve">para pembaca </w:t>
      </w:r>
      <w:r w:rsidR="00274AAA" w:rsidRPr="00274AAA">
        <w:rPr>
          <w:iCs/>
          <w:noProof/>
          <w:sz w:val="20"/>
          <w:szCs w:val="20"/>
        </w:rPr>
        <w:t xml:space="preserve">memahami bagaimana inovasi </w:t>
      </w:r>
      <w:r w:rsidR="00274AAA">
        <w:rPr>
          <w:iCs/>
          <w:noProof/>
          <w:sz w:val="20"/>
          <w:szCs w:val="20"/>
        </w:rPr>
        <w:t xml:space="preserve">manajemen </w:t>
      </w:r>
      <w:r w:rsidR="00274AAA" w:rsidRPr="00274AAA">
        <w:rPr>
          <w:iCs/>
          <w:noProof/>
          <w:sz w:val="20"/>
          <w:szCs w:val="20"/>
        </w:rPr>
        <w:t>dan keberlanjutan berkorelasi dengan kinerja organisasi.</w:t>
      </w:r>
      <w:r w:rsidR="00274AAA">
        <w:rPr>
          <w:iCs/>
          <w:noProof/>
          <w:sz w:val="20"/>
          <w:szCs w:val="20"/>
        </w:rPr>
        <w:t xml:space="preserve"> </w:t>
      </w:r>
      <w:r w:rsidR="00024D8F" w:rsidRPr="00024D8F">
        <w:rPr>
          <w:iCs/>
          <w:noProof/>
          <w:sz w:val="20"/>
          <w:szCs w:val="20"/>
        </w:rPr>
        <w:t xml:space="preserve">Dengan menilai peran keberlanjutan sebagai mediator </w:t>
      </w:r>
      <w:r w:rsidR="00274AAA" w:rsidRPr="00274AAA">
        <w:rPr>
          <w:iCs/>
          <w:noProof/>
          <w:sz w:val="20"/>
          <w:szCs w:val="20"/>
        </w:rPr>
        <w:t>yang dapat membantu praktisi dan peneliti membuat strategi inovasi yang lebih berkelanjutan yang akan berdampak positif pada kinerja masa depan organisasi</w:t>
      </w:r>
      <w:r w:rsidR="006C3410" w:rsidRPr="006C3410">
        <w:t xml:space="preserve"> </w:t>
      </w:r>
      <w:r w:rsidR="006C3410" w:rsidRPr="006C3410">
        <w:rPr>
          <w:iCs/>
          <w:noProof/>
          <w:sz w:val="20"/>
          <w:szCs w:val="20"/>
        </w:rPr>
        <w:t>yang semakin sesuai dan memberikan informasi baru</w:t>
      </w:r>
      <w:r w:rsidR="00274AAA" w:rsidRPr="006C3410">
        <w:rPr>
          <w:iCs/>
          <w:noProof/>
          <w:sz w:val="20"/>
          <w:szCs w:val="20"/>
        </w:rPr>
        <w:t>.</w:t>
      </w:r>
      <w:r w:rsidR="00024D8F" w:rsidRPr="00024D8F">
        <w:rPr>
          <w:iCs/>
          <w:noProof/>
          <w:sz w:val="20"/>
          <w:szCs w:val="20"/>
        </w:rPr>
        <w:t xml:space="preserve"> Selain itu, penelitian ini membuka peluang untuk eksplorasi lebih lanjut mengenai faktor-faktor lain yang dapat memengaruhi keberhasilan integrasi keberlanjutan dalam inovasi dan bagaimana hal tersebut dapat mendorong pencapaian tujuan jangka panjang organisasi secara lebih efektif.</w:t>
      </w:r>
      <w:r w:rsidR="00024D8F">
        <w:rPr>
          <w:iCs/>
          <w:noProof/>
          <w:sz w:val="20"/>
          <w:szCs w:val="20"/>
        </w:rPr>
        <w:t xml:space="preserve"> </w:t>
      </w:r>
      <w:r w:rsidR="004D4ADE">
        <w:rPr>
          <w:iCs/>
          <w:noProof/>
          <w:sz w:val="20"/>
          <w:szCs w:val="20"/>
        </w:rPr>
        <w:t xml:space="preserve"> </w:t>
      </w:r>
      <w:r w:rsidR="001D3D10">
        <w:rPr>
          <w:iCs/>
          <w:noProof/>
          <w:sz w:val="20"/>
          <w:szCs w:val="20"/>
        </w:rPr>
        <w:t xml:space="preserve"> </w:t>
      </w:r>
    </w:p>
    <w:p w14:paraId="3E9886D6" w14:textId="77777777" w:rsidR="0006057C" w:rsidRPr="0014288D" w:rsidRDefault="0014288D" w:rsidP="001D3D10">
      <w:pPr>
        <w:spacing w:after="0"/>
        <w:ind w:left="1134" w:hanging="1134"/>
        <w:rPr>
          <w:b/>
          <w:color w:val="000000" w:themeColor="text1"/>
          <w:sz w:val="20"/>
          <w:szCs w:val="20"/>
          <w:lang w:val="fi-FI"/>
        </w:rPr>
      </w:pPr>
      <w:r w:rsidRPr="0014288D">
        <w:rPr>
          <w:b/>
          <w:noProof/>
          <w:sz w:val="20"/>
          <w:szCs w:val="20"/>
        </w:rPr>
        <w:t xml:space="preserve">Kata </w:t>
      </w:r>
      <w:r w:rsidRPr="0014288D">
        <w:rPr>
          <w:b/>
          <w:noProof/>
          <w:sz w:val="20"/>
          <w:szCs w:val="20"/>
          <w:lang w:val="id-ID"/>
        </w:rPr>
        <w:t>K</w:t>
      </w:r>
      <w:r w:rsidRPr="0014288D">
        <w:rPr>
          <w:b/>
          <w:noProof/>
          <w:sz w:val="20"/>
          <w:szCs w:val="20"/>
        </w:rPr>
        <w:t xml:space="preserve">unci: </w:t>
      </w:r>
      <w:r w:rsidR="004D4ADE" w:rsidRPr="004D4ADE">
        <w:rPr>
          <w:i/>
          <w:iCs/>
          <w:noProof/>
          <w:sz w:val="20"/>
          <w:szCs w:val="20"/>
        </w:rPr>
        <w:t>Inovasi Manajerial, Inovasi Teknologi, Kinerja Organisasi, Keberlanjutan, Pengaruh Perantara</w:t>
      </w:r>
      <w:r w:rsidR="004D4ADE">
        <w:rPr>
          <w:i/>
          <w:iCs/>
          <w:noProof/>
          <w:sz w:val="20"/>
          <w:szCs w:val="20"/>
        </w:rPr>
        <w:t>.</w:t>
      </w:r>
      <w:r w:rsidR="001D3D10">
        <w:rPr>
          <w:i/>
          <w:iCs/>
          <w:noProof/>
          <w:sz w:val="20"/>
          <w:szCs w:val="20"/>
        </w:rPr>
        <w:t xml:space="preserve"> </w:t>
      </w:r>
    </w:p>
    <w:p w14:paraId="7C79825A" w14:textId="77777777" w:rsidR="0059021A" w:rsidRPr="0059021A" w:rsidRDefault="0059021A" w:rsidP="0006057C">
      <w:pPr>
        <w:ind w:firstLine="0"/>
        <w:rPr>
          <w:color w:val="000000" w:themeColor="text1"/>
          <w:sz w:val="20"/>
          <w:szCs w:val="20"/>
          <w:lang w:val="id-ID"/>
        </w:rPr>
      </w:pPr>
    </w:p>
    <w:p w14:paraId="5C8AA2E4" w14:textId="77777777" w:rsidR="0014288D" w:rsidRDefault="00A47B43" w:rsidP="001D3D10">
      <w:pPr>
        <w:pStyle w:val="abstrakindonesia"/>
        <w:rPr>
          <w:i/>
          <w:color w:val="000000" w:themeColor="text1"/>
        </w:rPr>
      </w:pPr>
      <w:r w:rsidRPr="00B25FCD">
        <w:rPr>
          <w:b/>
          <w:i/>
          <w:iCs/>
          <w:color w:val="000000" w:themeColor="text1"/>
        </w:rPr>
        <w:t>Abstract:</w:t>
      </w:r>
      <w:r w:rsidRPr="00B25FCD">
        <w:rPr>
          <w:color w:val="000000" w:themeColor="text1"/>
        </w:rPr>
        <w:t xml:space="preserve"> </w:t>
      </w:r>
      <w:r w:rsidR="006C3410" w:rsidRPr="006C3410">
        <w:rPr>
          <w:i/>
          <w:color w:val="000000" w:themeColor="text1"/>
        </w:rPr>
        <w:t>The review and critique in this paper are given to the article entitled "The Influence of Management Innovation and Technological Innovation on Organization Performance: A Mediating Role of Sustainability" by referring to relevant literature from 2018 to 2024. The purpose of this study is to improve our understanding of how organizational performance is influenced by managerial and technological innovation; this study places special emphasis on the role of sustainability as a mediator in this relationship. This article uses reputable, up-to-date sources to assess the contribution and validity of the articles analyzed, as well as to improve the understanding of how sustainability, organizational performance, and innovation interact. In addition, this article studies and conducts a review starting from its scope, methodology and discussion to identify various limitations that exist in the study. These limitations include the lack of attention to external factors that can affect the relationship between innovation and sustainability, as well as the challenges in measuring the impact of sustainability holistically. This article discusses research findings that can help readers understand how management innovation and sustainability correlate with organizational performance. By assessing the role of sustainability as a mediator that can help practitioners and researchers create more sustainable innovation strategies that will have a positive impact on the future performance of the organization that is increasingly appropriate and provides new information. In addition, this study opens up opportunities for further exploration of other factors that can influence the success of sustainability integration in innovation and how it can drive the achievement of long-term organizational goals more effectively.</w:t>
      </w:r>
      <w:r w:rsidR="006C3410">
        <w:rPr>
          <w:i/>
          <w:color w:val="000000" w:themeColor="text1"/>
        </w:rPr>
        <w:t xml:space="preserve"> </w:t>
      </w:r>
      <w:r w:rsidR="00ED3D07">
        <w:rPr>
          <w:i/>
          <w:color w:val="000000" w:themeColor="text1"/>
        </w:rPr>
        <w:t xml:space="preserve"> </w:t>
      </w:r>
      <w:r w:rsidR="00274AAA">
        <w:rPr>
          <w:i/>
          <w:color w:val="000000" w:themeColor="text1"/>
        </w:rPr>
        <w:t xml:space="preserve"> </w:t>
      </w:r>
      <w:r w:rsidR="007839AF">
        <w:rPr>
          <w:i/>
          <w:color w:val="000000" w:themeColor="text1"/>
        </w:rPr>
        <w:t xml:space="preserve">  </w:t>
      </w:r>
      <w:r w:rsidR="00024D8F">
        <w:rPr>
          <w:i/>
          <w:color w:val="000000" w:themeColor="text1"/>
        </w:rPr>
        <w:t xml:space="preserve"> </w:t>
      </w:r>
      <w:r w:rsidR="004D4ADE">
        <w:rPr>
          <w:i/>
          <w:color w:val="000000" w:themeColor="text1"/>
        </w:rPr>
        <w:t xml:space="preserve"> </w:t>
      </w:r>
    </w:p>
    <w:p w14:paraId="4D97E9C2" w14:textId="77777777" w:rsidR="002B63D5" w:rsidRDefault="0014288D" w:rsidP="001D3D10">
      <w:pPr>
        <w:spacing w:before="120"/>
        <w:ind w:left="993" w:hanging="993"/>
        <w:rPr>
          <w:rFonts w:cs="Times New Roman"/>
          <w:i/>
          <w:color w:val="000000" w:themeColor="text1"/>
          <w:sz w:val="20"/>
          <w:szCs w:val="24"/>
          <w:lang w:val="id-ID"/>
        </w:rPr>
      </w:pPr>
      <w:r w:rsidRPr="0014288D">
        <w:rPr>
          <w:rFonts w:eastAsia="Calibri" w:cs="Times New Roman"/>
          <w:b/>
          <w:bCs/>
          <w:i/>
          <w:color w:val="000000" w:themeColor="text1"/>
          <w:sz w:val="20"/>
          <w:szCs w:val="20"/>
          <w:lang w:val="fi-FI" w:eastAsia="en-US" w:bidi="ar-SA"/>
        </w:rPr>
        <w:t xml:space="preserve">Keywords: </w:t>
      </w:r>
      <w:r w:rsidR="004D4ADE" w:rsidRPr="004D4ADE">
        <w:rPr>
          <w:rFonts w:eastAsia="Calibri" w:cs="Times New Roman"/>
          <w:bCs/>
          <w:i/>
          <w:color w:val="000000" w:themeColor="text1"/>
          <w:sz w:val="20"/>
          <w:szCs w:val="20"/>
          <w:lang w:val="fi-FI" w:eastAsia="en-US" w:bidi="ar-SA"/>
        </w:rPr>
        <w:t>Managerial Innovation, Technological Innovation, Organizational Performance, Sustainability, Intermediary Influence</w:t>
      </w:r>
      <w:r w:rsidR="004D4ADE">
        <w:rPr>
          <w:rFonts w:eastAsia="Calibri" w:cs="Times New Roman"/>
          <w:bCs/>
          <w:i/>
          <w:color w:val="000000" w:themeColor="text1"/>
          <w:sz w:val="20"/>
          <w:szCs w:val="20"/>
          <w:lang w:val="fi-FI" w:eastAsia="en-US" w:bidi="ar-SA"/>
        </w:rPr>
        <w:t>.</w:t>
      </w:r>
      <w:r w:rsidR="001D3D10">
        <w:rPr>
          <w:rFonts w:eastAsia="Calibri" w:cs="Times New Roman"/>
          <w:bCs/>
          <w:i/>
          <w:color w:val="000000" w:themeColor="text1"/>
          <w:sz w:val="20"/>
          <w:szCs w:val="20"/>
          <w:lang w:val="fi-FI" w:eastAsia="en-US" w:bidi="ar-SA"/>
        </w:rPr>
        <w:t xml:space="preserve"> </w:t>
      </w:r>
    </w:p>
    <w:p w14:paraId="57EF84A7" w14:textId="77777777" w:rsidR="0059021A" w:rsidRDefault="0059021A" w:rsidP="00914F39">
      <w:pPr>
        <w:ind w:firstLine="0"/>
        <w:rPr>
          <w:rFonts w:cs="Times New Roman"/>
          <w:i/>
          <w:color w:val="000000" w:themeColor="text1"/>
          <w:sz w:val="20"/>
          <w:szCs w:val="24"/>
          <w:lang w:val="id-ID"/>
        </w:rPr>
      </w:pPr>
    </w:p>
    <w:p w14:paraId="1AC0D7F5" w14:textId="77777777" w:rsidR="0014288D" w:rsidRPr="0059021A" w:rsidRDefault="0014288D" w:rsidP="00914F39">
      <w:pPr>
        <w:ind w:firstLine="0"/>
        <w:rPr>
          <w:rFonts w:cs="Times New Roman"/>
          <w:i/>
          <w:color w:val="000000" w:themeColor="text1"/>
          <w:sz w:val="20"/>
          <w:szCs w:val="24"/>
          <w:lang w:val="id-ID"/>
        </w:rPr>
        <w:sectPr w:rsidR="0014288D" w:rsidRPr="0059021A" w:rsidSect="00801D28">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567" w:gutter="0"/>
          <w:pgNumType w:start="1"/>
          <w:cols w:space="708"/>
          <w:titlePg/>
          <w:docGrid w:linePitch="360"/>
        </w:sectPr>
      </w:pPr>
    </w:p>
    <w:p w14:paraId="73298AF2" w14:textId="77777777" w:rsidR="00F36E4F" w:rsidRPr="00B25FCD" w:rsidRDefault="00F36E4F" w:rsidP="0059021A">
      <w:pPr>
        <w:pStyle w:val="Heading1"/>
        <w:spacing w:before="0" w:after="0" w:line="240" w:lineRule="auto"/>
        <w:contextualSpacing/>
        <w:rPr>
          <w:color w:val="000000" w:themeColor="text1"/>
          <w:lang w:val="fi-FI"/>
        </w:rPr>
      </w:pPr>
      <w:r w:rsidRPr="00B25FCD">
        <w:rPr>
          <w:color w:val="000000" w:themeColor="text1"/>
          <w:lang w:val="fi-FI"/>
        </w:rPr>
        <w:lastRenderedPageBreak/>
        <w:t xml:space="preserve">PENDAHULUAN </w:t>
      </w:r>
    </w:p>
    <w:p w14:paraId="1BC467EB" w14:textId="77777777" w:rsidR="00F44EB7" w:rsidRPr="00F44EB7" w:rsidRDefault="00F44EB7" w:rsidP="00F44EB7">
      <w:pPr>
        <w:pStyle w:val="ListParagraph"/>
        <w:tabs>
          <w:tab w:val="left" w:pos="426"/>
        </w:tabs>
        <w:autoSpaceDE w:val="0"/>
        <w:autoSpaceDN w:val="0"/>
        <w:adjustRightInd w:val="0"/>
        <w:ind w:left="0" w:firstLine="0"/>
        <w:rPr>
          <w:rFonts w:eastAsia="Arial Unicode MS" w:cstheme="minorBidi"/>
          <w:noProof/>
          <w:kern w:val="1"/>
          <w:szCs w:val="24"/>
          <w:lang w:val="en-US" w:eastAsia="ko-KR" w:bidi="th-TH"/>
        </w:rPr>
      </w:pPr>
      <w:r w:rsidRPr="00F44EB7">
        <w:rPr>
          <w:rFonts w:eastAsia="Arial Unicode MS" w:cstheme="minorBidi"/>
          <w:noProof/>
          <w:kern w:val="1"/>
          <w:szCs w:val="24"/>
          <w:lang w:val="en-US" w:eastAsia="ko-KR" w:bidi="th-TH"/>
        </w:rPr>
        <w:t>1. Latar Belakang</w:t>
      </w:r>
    </w:p>
    <w:p w14:paraId="58D35B8A" w14:textId="77777777" w:rsidR="00F44EB7" w:rsidRPr="00F44EB7" w:rsidRDefault="00F44EB7" w:rsidP="00F44EB7">
      <w:pPr>
        <w:pStyle w:val="ListParagraph"/>
        <w:tabs>
          <w:tab w:val="left" w:pos="426"/>
        </w:tabs>
        <w:autoSpaceDE w:val="0"/>
        <w:autoSpaceDN w:val="0"/>
        <w:adjustRightInd w:val="0"/>
        <w:ind w:left="0" w:firstLine="0"/>
        <w:rPr>
          <w:rFonts w:eastAsia="Arial Unicode MS" w:cstheme="minorBidi"/>
          <w:noProof/>
          <w:kern w:val="1"/>
          <w:szCs w:val="24"/>
          <w:lang w:val="en-US" w:eastAsia="ko-KR" w:bidi="th-TH"/>
        </w:rPr>
      </w:pPr>
      <w:r w:rsidRPr="00F44EB7">
        <w:rPr>
          <w:rFonts w:eastAsia="Arial Unicode MS" w:cstheme="minorBidi"/>
          <w:noProof/>
          <w:kern w:val="1"/>
          <w:szCs w:val="24"/>
          <w:lang w:val="en-US" w:eastAsia="ko-KR" w:bidi="th-TH"/>
        </w:rPr>
        <w:t xml:space="preserve">Inovasi, baik dalam aspek manajerial maupun teknologi, telah diakui sebagai kunci utama dalam meningkatkan kinerja organisasi. Manajer semakin mencari cara untuk mengintegrasikan inovasi dalam struktur dan budaya organisasi mereka untuk tetap kompetitif di pasar yang cepat berubah. Namun, </w:t>
      </w:r>
      <w:r w:rsidR="005F0903" w:rsidRPr="005F0903">
        <w:rPr>
          <w:rFonts w:eastAsia="Arial Unicode MS" w:cstheme="minorBidi"/>
          <w:noProof/>
          <w:kern w:val="1"/>
          <w:szCs w:val="24"/>
          <w:lang w:val="en-US" w:eastAsia="ko-KR" w:bidi="th-TH"/>
        </w:rPr>
        <w:t>keberlanjutan berfungsi sebagai penghubung antara kemajuan dan kinerja organisasi</w:t>
      </w:r>
      <w:r w:rsidRPr="00F44EB7">
        <w:rPr>
          <w:rFonts w:eastAsia="Arial Unicode MS" w:cstheme="minorBidi"/>
          <w:noProof/>
          <w:kern w:val="1"/>
          <w:szCs w:val="24"/>
          <w:lang w:val="en-US" w:eastAsia="ko-KR" w:bidi="th-TH"/>
        </w:rPr>
        <w:t>, se</w:t>
      </w:r>
      <w:r w:rsidR="006C3410">
        <w:rPr>
          <w:rFonts w:eastAsia="Arial Unicode MS" w:cstheme="minorBidi"/>
          <w:noProof/>
          <w:kern w:val="1"/>
          <w:szCs w:val="24"/>
          <w:lang w:val="en-US" w:eastAsia="ko-KR" w:bidi="th-TH"/>
        </w:rPr>
        <w:t xml:space="preserve">bagaimana diuraikan </w:t>
      </w:r>
      <w:r w:rsidRPr="00F44EB7">
        <w:rPr>
          <w:rFonts w:eastAsia="Arial Unicode MS" w:cstheme="minorBidi"/>
          <w:noProof/>
          <w:kern w:val="1"/>
          <w:szCs w:val="24"/>
          <w:lang w:val="en-US" w:eastAsia="ko-KR" w:bidi="th-TH"/>
        </w:rPr>
        <w:t xml:space="preserve">dalam artikel </w:t>
      </w:r>
      <w:r w:rsidR="006C3410">
        <w:rPr>
          <w:rFonts w:eastAsia="Arial Unicode MS" w:cstheme="minorBidi"/>
          <w:noProof/>
          <w:kern w:val="1"/>
          <w:szCs w:val="24"/>
          <w:lang w:val="en-US" w:eastAsia="ko-KR" w:bidi="th-TH"/>
        </w:rPr>
        <w:t xml:space="preserve">utama, </w:t>
      </w:r>
      <w:r w:rsidRPr="00F44EB7">
        <w:rPr>
          <w:rFonts w:eastAsia="Arial Unicode MS" w:cstheme="minorBidi"/>
          <w:noProof/>
          <w:kern w:val="1"/>
          <w:szCs w:val="24"/>
          <w:lang w:val="en-US" w:eastAsia="ko-KR" w:bidi="th-TH"/>
        </w:rPr>
        <w:t>mengingat banyaknya tantangan lingkungan dan sosial yang dihadapi oleh organisasi modern</w:t>
      </w:r>
      <w:r w:rsidR="006C3410">
        <w:rPr>
          <w:rFonts w:eastAsia="Arial Unicode MS" w:cstheme="minorBidi"/>
          <w:noProof/>
          <w:kern w:val="1"/>
          <w:szCs w:val="24"/>
          <w:lang w:val="en-US" w:eastAsia="ko-KR" w:bidi="th-TH"/>
        </w:rPr>
        <w:t>, maka</w:t>
      </w:r>
      <w:r w:rsidR="006C3410" w:rsidRPr="006C3410">
        <w:t xml:space="preserve"> </w:t>
      </w:r>
      <w:r w:rsidR="006C3410" w:rsidRPr="006C3410">
        <w:rPr>
          <w:rFonts w:eastAsia="Arial Unicode MS" w:cstheme="minorBidi"/>
          <w:noProof/>
          <w:kern w:val="1"/>
          <w:szCs w:val="24"/>
          <w:lang w:val="en-US" w:eastAsia="ko-KR" w:bidi="th-TH"/>
        </w:rPr>
        <w:t xml:space="preserve">perlu mendapat </w:t>
      </w:r>
      <w:r w:rsidR="006C3410">
        <w:rPr>
          <w:rFonts w:eastAsia="Arial Unicode MS" w:cstheme="minorBidi"/>
          <w:noProof/>
          <w:kern w:val="1"/>
          <w:szCs w:val="24"/>
          <w:lang w:val="en-US" w:eastAsia="ko-KR" w:bidi="th-TH"/>
        </w:rPr>
        <w:t>perhatian lebih lanjut.</w:t>
      </w:r>
      <w:r w:rsidR="005F0903">
        <w:rPr>
          <w:rFonts w:eastAsia="Arial Unicode MS" w:cstheme="minorBidi"/>
          <w:noProof/>
          <w:kern w:val="1"/>
          <w:szCs w:val="24"/>
          <w:lang w:val="en-US" w:eastAsia="ko-KR" w:bidi="th-TH"/>
        </w:rPr>
        <w:t xml:space="preserve"> </w:t>
      </w:r>
    </w:p>
    <w:p w14:paraId="3F6BADAD" w14:textId="77777777" w:rsidR="002123E4" w:rsidRDefault="00751682" w:rsidP="002123E4">
      <w:pPr>
        <w:spacing w:after="0"/>
        <w:ind w:firstLine="0"/>
        <w:rPr>
          <w:rFonts w:eastAsia="Times New Roman" w:cs="Times New Roman"/>
          <w:szCs w:val="24"/>
          <w:lang w:eastAsia="en-US" w:bidi="ar-SA"/>
        </w:rPr>
      </w:pPr>
      <w:r w:rsidRPr="00751682">
        <w:rPr>
          <w:rFonts w:eastAsia="Times New Roman" w:cs="Times New Roman"/>
          <w:szCs w:val="24"/>
          <w:lang w:eastAsia="en-US" w:bidi="ar-SA"/>
        </w:rPr>
        <w:t>Penerapan konsep baru dalam organisasi untuk menjadikannya lebih efisien, fleksibel, dan responsif terhadap perubahan dari luar diken</w:t>
      </w:r>
      <w:r>
        <w:rPr>
          <w:rFonts w:eastAsia="Times New Roman" w:cs="Times New Roman"/>
          <w:szCs w:val="24"/>
          <w:lang w:eastAsia="en-US" w:bidi="ar-SA"/>
        </w:rPr>
        <w:t xml:space="preserve">al sebagai inovasi manajerial </w:t>
      </w:r>
      <w:r w:rsidR="002123E4" w:rsidRPr="002123E4">
        <w:rPr>
          <w:rFonts w:eastAsia="Times New Roman" w:cs="Times New Roman"/>
          <w:szCs w:val="24"/>
          <w:lang w:eastAsia="en-US" w:bidi="ar-SA"/>
        </w:rPr>
        <w:t xml:space="preserve">(Oke &amp; Fernandes, 2020). </w:t>
      </w:r>
      <w:r>
        <w:rPr>
          <w:rFonts w:eastAsia="Times New Roman" w:cs="Times New Roman"/>
          <w:szCs w:val="24"/>
          <w:lang w:eastAsia="en-US" w:bidi="ar-SA"/>
        </w:rPr>
        <w:t>Sedangkan</w:t>
      </w:r>
      <w:r w:rsidRPr="00751682">
        <w:rPr>
          <w:rFonts w:eastAsia="Times New Roman" w:cs="Times New Roman"/>
          <w:szCs w:val="24"/>
          <w:lang w:eastAsia="en-US" w:bidi="ar-SA"/>
        </w:rPr>
        <w:t>, inovasi teknologi adalah peningkatan produk, layanan, atau proses de</w:t>
      </w:r>
      <w:r>
        <w:rPr>
          <w:rFonts w:eastAsia="Times New Roman" w:cs="Times New Roman"/>
          <w:szCs w:val="24"/>
          <w:lang w:eastAsia="en-US" w:bidi="ar-SA"/>
        </w:rPr>
        <w:t>ngan menggunakan teknologi baru</w:t>
      </w:r>
      <w:r w:rsidR="00074389">
        <w:rPr>
          <w:rFonts w:eastAsia="Times New Roman" w:cs="Times New Roman"/>
          <w:szCs w:val="24"/>
          <w:lang w:eastAsia="en-US" w:bidi="ar-SA"/>
        </w:rPr>
        <w:t xml:space="preserve"> </w:t>
      </w:r>
      <w:r w:rsidR="002123E4" w:rsidRPr="002123E4">
        <w:rPr>
          <w:rFonts w:eastAsia="Times New Roman" w:cs="Times New Roman"/>
          <w:szCs w:val="24"/>
          <w:lang w:eastAsia="en-US" w:bidi="ar-SA"/>
        </w:rPr>
        <w:t xml:space="preserve">(Tushman &amp; O'Reilly, 2020). </w:t>
      </w:r>
      <w:r w:rsidR="005F0903" w:rsidRPr="005F0903">
        <w:rPr>
          <w:rFonts w:eastAsia="Times New Roman" w:cs="Times New Roman"/>
          <w:szCs w:val="24"/>
          <w:lang w:eastAsia="en-US" w:bidi="ar-SA"/>
        </w:rPr>
        <w:t>Bisnis yang mengutama</w:t>
      </w:r>
      <w:r w:rsidR="00074389">
        <w:rPr>
          <w:rFonts w:eastAsia="Times New Roman" w:cs="Times New Roman"/>
          <w:szCs w:val="24"/>
          <w:lang w:eastAsia="en-US" w:bidi="ar-SA"/>
        </w:rPr>
        <w:t>-</w:t>
      </w:r>
      <w:r w:rsidR="005F0903" w:rsidRPr="005F0903">
        <w:rPr>
          <w:rFonts w:eastAsia="Times New Roman" w:cs="Times New Roman"/>
          <w:szCs w:val="24"/>
          <w:lang w:eastAsia="en-US" w:bidi="ar-SA"/>
        </w:rPr>
        <w:t>kan keberlanjutan</w:t>
      </w:r>
      <w:r w:rsidR="005A3D8C">
        <w:rPr>
          <w:rFonts w:eastAsia="Times New Roman" w:cs="Times New Roman"/>
          <w:szCs w:val="24"/>
          <w:lang w:eastAsia="en-US" w:bidi="ar-SA"/>
        </w:rPr>
        <w:t xml:space="preserve"> selain sesuai dengan harapan dari para stakeholder atau </w:t>
      </w:r>
      <w:r>
        <w:rPr>
          <w:rFonts w:eastAsia="Times New Roman" w:cs="Times New Roman"/>
          <w:szCs w:val="24"/>
          <w:lang w:eastAsia="en-US" w:bidi="ar-SA"/>
        </w:rPr>
        <w:t>m</w:t>
      </w:r>
      <w:r w:rsidRPr="00751682">
        <w:rPr>
          <w:rFonts w:eastAsia="Times New Roman" w:cs="Times New Roman"/>
          <w:szCs w:val="24"/>
          <w:lang w:eastAsia="en-US" w:bidi="ar-SA"/>
        </w:rPr>
        <w:t>ereka yang terlibat dalam tanggung jawab sosial dan lingkungan organisasi juga dapat menjadi lebih produktif dan menghasilkan lebih banyak uang.</w:t>
      </w:r>
      <w:r w:rsidR="005A3D8C">
        <w:rPr>
          <w:rFonts w:eastAsia="Times New Roman" w:cs="Times New Roman"/>
          <w:szCs w:val="24"/>
          <w:lang w:eastAsia="en-US" w:bidi="ar-SA"/>
        </w:rPr>
        <w:t xml:space="preserve"> </w:t>
      </w:r>
      <w:r w:rsidR="002123E4" w:rsidRPr="002123E4">
        <w:rPr>
          <w:rFonts w:eastAsia="Times New Roman" w:cs="Times New Roman"/>
          <w:szCs w:val="24"/>
          <w:lang w:eastAsia="en-US" w:bidi="ar-SA"/>
        </w:rPr>
        <w:t xml:space="preserve">Oleh karena itu, keberlanjutan memainkan peran penting sebagai mediator dalam situasi ini (Lozano et al., 2021). </w:t>
      </w:r>
    </w:p>
    <w:p w14:paraId="20F298F2" w14:textId="77777777" w:rsidR="00F44EB7" w:rsidRPr="00F44EB7" w:rsidRDefault="00751682" w:rsidP="00F44EB7">
      <w:pPr>
        <w:pStyle w:val="ListParagraph"/>
        <w:tabs>
          <w:tab w:val="left" w:pos="426"/>
        </w:tabs>
        <w:autoSpaceDE w:val="0"/>
        <w:autoSpaceDN w:val="0"/>
        <w:adjustRightInd w:val="0"/>
        <w:ind w:left="0" w:firstLine="0"/>
        <w:rPr>
          <w:rFonts w:eastAsia="Arial Unicode MS" w:cstheme="minorBidi"/>
          <w:noProof/>
          <w:kern w:val="1"/>
          <w:szCs w:val="24"/>
          <w:lang w:val="en-US" w:eastAsia="ko-KR" w:bidi="th-TH"/>
        </w:rPr>
      </w:pPr>
      <w:r w:rsidRPr="00751682">
        <w:rPr>
          <w:rFonts w:eastAsia="Times New Roman"/>
          <w:szCs w:val="24"/>
          <w:lang w:val="en-US"/>
        </w:rPr>
        <w:t>Organisasi harus tetap kompetitif dan bertahan dalam pasar global yang semakin dinamis dengan terus mengikuti perkembangan teknologi yang pesat dan menyadari pentingnya keberlanjutan.</w:t>
      </w:r>
      <w:r>
        <w:rPr>
          <w:rFonts w:eastAsia="Times New Roman"/>
          <w:szCs w:val="24"/>
          <w:lang w:val="en-US"/>
        </w:rPr>
        <w:t xml:space="preserve"> </w:t>
      </w:r>
      <w:r>
        <w:rPr>
          <w:rFonts w:eastAsia="Arial Unicode MS" w:cstheme="minorBidi"/>
          <w:noProof/>
          <w:kern w:val="1"/>
          <w:szCs w:val="24"/>
          <w:lang w:val="en-US" w:eastAsia="ko-KR" w:bidi="th-TH"/>
        </w:rPr>
        <w:t>B</w:t>
      </w:r>
      <w:r w:rsidRPr="00751682">
        <w:rPr>
          <w:rFonts w:eastAsia="Arial Unicode MS" w:cstheme="minorBidi"/>
          <w:noProof/>
          <w:kern w:val="1"/>
          <w:szCs w:val="24"/>
          <w:lang w:val="en-US" w:eastAsia="ko-KR" w:bidi="th-TH"/>
        </w:rPr>
        <w:t>agaimana keberlanjutan berfungsi sebagai perantara antara kemajuan manajemen dan teknologi yang berdampak pada kinerja organisasi</w:t>
      </w:r>
      <w:r>
        <w:rPr>
          <w:rFonts w:eastAsia="Arial Unicode MS" w:cstheme="minorBidi"/>
          <w:noProof/>
          <w:kern w:val="1"/>
          <w:szCs w:val="24"/>
          <w:lang w:val="en-US" w:eastAsia="ko-KR" w:bidi="th-TH"/>
        </w:rPr>
        <w:t xml:space="preserve"> menjadi fokus penelitian ini</w:t>
      </w:r>
      <w:r w:rsidRPr="00751682">
        <w:rPr>
          <w:rFonts w:eastAsia="Arial Unicode MS" w:cstheme="minorBidi"/>
          <w:noProof/>
          <w:kern w:val="1"/>
          <w:szCs w:val="24"/>
          <w:lang w:val="en-US" w:eastAsia="ko-KR" w:bidi="th-TH"/>
        </w:rPr>
        <w:t xml:space="preserve">. </w:t>
      </w:r>
      <w:r w:rsidR="001441F6">
        <w:rPr>
          <w:rFonts w:eastAsia="Arial Unicode MS" w:cstheme="minorBidi"/>
          <w:noProof/>
          <w:kern w:val="1"/>
          <w:szCs w:val="24"/>
          <w:lang w:val="en-US" w:eastAsia="ko-KR" w:bidi="th-TH"/>
        </w:rPr>
        <w:t>I</w:t>
      </w:r>
      <w:r w:rsidR="001441F6" w:rsidRPr="001441F6">
        <w:rPr>
          <w:rFonts w:eastAsia="Arial Unicode MS" w:cstheme="minorBidi"/>
          <w:noProof/>
          <w:kern w:val="1"/>
          <w:szCs w:val="24"/>
          <w:lang w:val="en-US" w:eastAsia="ko-KR" w:bidi="th-TH"/>
        </w:rPr>
        <w:t>novasi manajerial dan teknologi</w:t>
      </w:r>
      <w:r w:rsidR="001441F6">
        <w:rPr>
          <w:rFonts w:eastAsia="Arial Unicode MS" w:cstheme="minorBidi"/>
          <w:noProof/>
          <w:kern w:val="1"/>
          <w:szCs w:val="24"/>
          <w:lang w:val="en-US" w:eastAsia="ko-KR" w:bidi="th-TH"/>
        </w:rPr>
        <w:t>, selama beberapa waktu</w:t>
      </w:r>
      <w:r w:rsidR="001441F6" w:rsidRPr="001441F6">
        <w:rPr>
          <w:rFonts w:eastAsia="Arial Unicode MS" w:cstheme="minorBidi"/>
          <w:noProof/>
          <w:kern w:val="1"/>
          <w:szCs w:val="24"/>
          <w:lang w:val="en-US" w:eastAsia="ko-KR" w:bidi="th-TH"/>
        </w:rPr>
        <w:t xml:space="preserve"> telah dianggap sebagai elemen penting yang mempengaruhi kinerja perusahaan. Namun, perusahaan modern mulai memprioritaskan keber</w:t>
      </w:r>
      <w:r w:rsidR="00B11040">
        <w:rPr>
          <w:rFonts w:eastAsia="Arial Unicode MS" w:cstheme="minorBidi"/>
          <w:noProof/>
          <w:kern w:val="1"/>
          <w:szCs w:val="24"/>
          <w:lang w:val="en-US" w:eastAsia="ko-KR" w:bidi="th-TH"/>
        </w:rPr>
        <w:t>-</w:t>
      </w:r>
      <w:r w:rsidR="001441F6" w:rsidRPr="001441F6">
        <w:rPr>
          <w:rFonts w:eastAsia="Arial Unicode MS" w:cstheme="minorBidi"/>
          <w:noProof/>
          <w:kern w:val="1"/>
          <w:szCs w:val="24"/>
          <w:lang w:val="en-US" w:eastAsia="ko-KR" w:bidi="th-TH"/>
        </w:rPr>
        <w:t xml:space="preserve">lanjutan, yang berarti memenuhi kebutuhan </w:t>
      </w:r>
      <w:r w:rsidR="001441F6">
        <w:rPr>
          <w:rFonts w:eastAsia="Arial Unicode MS" w:cstheme="minorBidi"/>
          <w:noProof/>
          <w:kern w:val="1"/>
          <w:szCs w:val="24"/>
          <w:lang w:val="en-US" w:eastAsia="ko-KR" w:bidi="th-TH"/>
        </w:rPr>
        <w:t>ekonomi, sosial, dan lingkungan</w:t>
      </w:r>
      <w:r w:rsidR="005F0903">
        <w:rPr>
          <w:rFonts w:eastAsia="Arial Unicode MS" w:cstheme="minorBidi"/>
          <w:noProof/>
          <w:kern w:val="1"/>
          <w:szCs w:val="24"/>
          <w:lang w:val="en-US" w:eastAsia="ko-KR" w:bidi="th-TH"/>
        </w:rPr>
        <w:t xml:space="preserve"> </w:t>
      </w:r>
      <w:r w:rsidR="007A700C">
        <w:rPr>
          <w:rFonts w:eastAsia="Arial Unicode MS" w:cstheme="minorBidi"/>
          <w:noProof/>
          <w:kern w:val="1"/>
          <w:szCs w:val="24"/>
          <w:lang w:val="en-US" w:eastAsia="ko-KR" w:bidi="th-TH"/>
        </w:rPr>
        <w:fldChar w:fldCharType="begin" w:fldLock="1"/>
      </w:r>
      <w:r w:rsidR="007A700C">
        <w:rPr>
          <w:rFonts w:eastAsia="Arial Unicode MS" w:cstheme="minorBidi"/>
          <w:noProof/>
          <w:kern w:val="1"/>
          <w:szCs w:val="24"/>
          <w:lang w:val="en-US" w:eastAsia="ko-KR" w:bidi="th-TH"/>
        </w:rPr>
        <w:instrText>ADDIN CSL_CITATION {"citationItems":[{"id":"ITEM-1","itemData":{"abstract":"Integrating sustainability into business strategy is essential for organizations aiming to achieve long-term success and contribute positively to society and the environment. This paper explores the concept of sustainability integration within business strategies, highlighting the importance of aligning economic, social, and environmental objectives. It discusses various approaches and frameworks that organizations can adopt to embed sustainability into their core operations and strategic planning. The paper also examines the challenges and benefits associated with this integration, providing insights into how businesses can navigate the complexities of sustainable development. Through a comprehensive analysis, the study offers practical recommendations for organizations seeking to enhance their sustainability performance and create value for all stakeholders.","author":[{"dropping-particle":"","family":"Lozano","given":"Roberto","non-dropping-particle":"","parse-names":false,"suffix":""},{"dropping-particle":"","family":"Ceulemans","given":"Carlos","non-dropping-particle":"","parse-names":false,"suffix":""},{"dropping-particle":"","family":"Antón","given":"Ignasi P.","non-dropping-particle":"","parse-names":false,"suffix":""},{"dropping-particle":"","family":"Martín","given":"José A.","non-dropping-particle":"","parse-names":false,"suffix":""},{"dropping-particle":"","family":"Santos","given":"João M.","non-dropping-particle":"","parse-names":false,"suffix":""},{"dropping-particle":"","family":"Fernández","given":"Luis R.","non-dropping-particle":"","parse-names":false,"suffix":""}],"id":"ITEM-1","issue":"5","issued":{"date-parts":[["2021"]]},"page":"900-917","title":"Integrating Sustainability into Business Strategy","type":"article-journal","volume":"13"},"uris":["http://www.mendeley.com/documents/?uuid=da4df5ba-7657-4866-b182-8e0a0587bce8"]}],"mendeley":{"formattedCitation":"(Lozano et al., 2021)","plainTextFormattedCitation":"(Lozano et al., 2021)","previouslyFormattedCitation":"(Lozano et al., 2021)"},"properties":{"noteIndex":0},"schema":"https://github.com/citation-style-language/schema/raw/master/csl-citation.json"}</w:instrText>
      </w:r>
      <w:r w:rsidR="007A700C">
        <w:rPr>
          <w:rFonts w:eastAsia="Arial Unicode MS" w:cstheme="minorBidi"/>
          <w:noProof/>
          <w:kern w:val="1"/>
          <w:szCs w:val="24"/>
          <w:lang w:val="en-US" w:eastAsia="ko-KR" w:bidi="th-TH"/>
        </w:rPr>
        <w:fldChar w:fldCharType="separate"/>
      </w:r>
      <w:r w:rsidR="007A700C" w:rsidRPr="007A700C">
        <w:rPr>
          <w:rFonts w:eastAsia="Arial Unicode MS" w:cstheme="minorBidi"/>
          <w:noProof/>
          <w:kern w:val="1"/>
          <w:szCs w:val="24"/>
          <w:lang w:val="en-US" w:eastAsia="ko-KR" w:bidi="th-TH"/>
        </w:rPr>
        <w:t>(Lozano et al., 2021)</w:t>
      </w:r>
      <w:r w:rsidR="007A700C">
        <w:rPr>
          <w:rFonts w:eastAsia="Arial Unicode MS" w:cstheme="minorBidi"/>
          <w:noProof/>
          <w:kern w:val="1"/>
          <w:szCs w:val="24"/>
          <w:lang w:val="en-US" w:eastAsia="ko-KR" w:bidi="th-TH"/>
        </w:rPr>
        <w:fldChar w:fldCharType="end"/>
      </w:r>
      <w:r w:rsidR="00F44EB7" w:rsidRPr="00F44EB7">
        <w:rPr>
          <w:rFonts w:eastAsia="Arial Unicode MS" w:cstheme="minorBidi"/>
          <w:noProof/>
          <w:kern w:val="1"/>
          <w:szCs w:val="24"/>
          <w:lang w:val="en-US" w:eastAsia="ko-KR" w:bidi="th-TH"/>
        </w:rPr>
        <w:t xml:space="preserve">; </w:t>
      </w:r>
      <w:r w:rsidR="007A700C">
        <w:rPr>
          <w:rFonts w:eastAsia="Arial Unicode MS" w:cstheme="minorBidi"/>
          <w:noProof/>
          <w:kern w:val="1"/>
          <w:szCs w:val="24"/>
          <w:lang w:val="en-US" w:eastAsia="ko-KR" w:bidi="th-TH"/>
        </w:rPr>
        <w:fldChar w:fldCharType="begin" w:fldLock="1"/>
      </w:r>
      <w:r w:rsidR="00DD3126">
        <w:rPr>
          <w:rFonts w:eastAsia="Arial Unicode MS" w:cstheme="minorBidi"/>
          <w:noProof/>
          <w:kern w:val="1"/>
          <w:szCs w:val="24"/>
          <w:lang w:val="en-US" w:eastAsia="ko-KR" w:bidi="th-TH"/>
        </w:rPr>
        <w:instrText>ADDIN CSL_CITATION {"citationItems":[{"id":"ITEM-1","itemData":{"ISBN":"9788527729833","abstract":"The article emphasizes the importance of circular business models in promoting sustainability and resource efficiency. It identifies several areas for future research, including: Framework Development: Creating tools and methodologies to assist companies in designing and implementing circular business models effectively. Impact Assessment: Evaluating the economic, social, and environmental effects of adopting circular business models. Case Studies: Analyzing real-world examples to understand the challenges and successes associated with circular business model implementation. Technological Integration: Exploring how emerging technologies can facilitate the transition to circular business practices. Policy Analysis: Investigating the role of governmental policies and regulations in supporting or hindering the adoption of circular business models.","author":[{"dropping-particle":"","family":"Bocken","given":"Nina M. P.","non-dropping-particle":"","parse-names":false,"suffix":""},{"dropping-particle":"","family":"Pauw","given":"Stefanie H. J.","non-dropping-particle":"De","parse-names":false,"suffix":""},{"dropping-particle":"","family":"Bakker","given":"Leonie R. H. M.","non-dropping-particle":"","parse-names":false,"suffix":""},{"dropping-particle":"","family":"Lugt","given":"Emilie","non-dropping-particle":"Van der","parse-names":false,"suffix":""},{"dropping-particle":"","family":"Wever","given":"Bert","non-dropping-particle":"","parse-names":false,"suffix":""},{"dropping-particle":"","family":"Chatenier","given":"Jeroen J. L. M.","non-dropping-particle":"Du","parse-names":false,"suffix":""}],"id":"ITEM-1","issued":{"date-parts":[["2022"]]},"page":"173-184","title":"Circular Business Models: A Research Agenda","type":"article-journal","volume":"124"},"uris":["http://www.mendeley.com/documents/?uuid=252e5e15-fd00-425e-bc74-e879636e0dd2"]}],"mendeley":{"formattedCitation":"(Nina M. P. Bocken et al., 2022)","plainTextFormattedCitation":"(Nina M. P. Bocken et al., 2022)","previouslyFormattedCitation":"(Nina M. P. Bocken et al., 2022)"},"properties":{"noteIndex":0},"schema":"https://github.com/citation-style-language/schema/raw/master/csl-citation.json"}</w:instrText>
      </w:r>
      <w:r w:rsidR="007A700C">
        <w:rPr>
          <w:rFonts w:eastAsia="Arial Unicode MS" w:cstheme="minorBidi"/>
          <w:noProof/>
          <w:kern w:val="1"/>
          <w:szCs w:val="24"/>
          <w:lang w:val="en-US" w:eastAsia="ko-KR" w:bidi="th-TH"/>
        </w:rPr>
        <w:fldChar w:fldCharType="separate"/>
      </w:r>
      <w:r w:rsidR="00DD3126" w:rsidRPr="00DD3126">
        <w:rPr>
          <w:rFonts w:eastAsia="Arial Unicode MS" w:cstheme="minorBidi"/>
          <w:noProof/>
          <w:kern w:val="1"/>
          <w:szCs w:val="24"/>
          <w:lang w:val="en-US" w:eastAsia="ko-KR" w:bidi="th-TH"/>
        </w:rPr>
        <w:t>(Nina M. P. Bocken et al., 2022)</w:t>
      </w:r>
      <w:r w:rsidR="007A700C">
        <w:rPr>
          <w:rFonts w:eastAsia="Arial Unicode MS" w:cstheme="minorBidi"/>
          <w:noProof/>
          <w:kern w:val="1"/>
          <w:szCs w:val="24"/>
          <w:lang w:val="en-US" w:eastAsia="ko-KR" w:bidi="th-TH"/>
        </w:rPr>
        <w:fldChar w:fldCharType="end"/>
      </w:r>
      <w:r w:rsidR="00F44EB7" w:rsidRPr="00F44EB7">
        <w:rPr>
          <w:rFonts w:eastAsia="Arial Unicode MS" w:cstheme="minorBidi"/>
          <w:noProof/>
          <w:kern w:val="1"/>
          <w:szCs w:val="24"/>
          <w:lang w:val="en-US" w:eastAsia="ko-KR" w:bidi="th-TH"/>
        </w:rPr>
        <w:t>.</w:t>
      </w:r>
    </w:p>
    <w:p w14:paraId="15E24040" w14:textId="77777777" w:rsidR="000D04AC" w:rsidRDefault="008650E2" w:rsidP="00F44EB7">
      <w:pPr>
        <w:pStyle w:val="ListParagraph"/>
        <w:tabs>
          <w:tab w:val="left" w:pos="426"/>
        </w:tabs>
        <w:autoSpaceDE w:val="0"/>
        <w:autoSpaceDN w:val="0"/>
        <w:adjustRightInd w:val="0"/>
        <w:ind w:left="0" w:firstLine="0"/>
        <w:rPr>
          <w:rFonts w:eastAsia="Arial Unicode MS" w:cstheme="minorBidi"/>
          <w:noProof/>
          <w:kern w:val="1"/>
          <w:szCs w:val="24"/>
          <w:lang w:val="en-US" w:eastAsia="ko-KR" w:bidi="th-TH"/>
        </w:rPr>
      </w:pPr>
      <w:r>
        <w:rPr>
          <w:rFonts w:eastAsia="Arial Unicode MS" w:cstheme="minorBidi"/>
          <w:noProof/>
          <w:kern w:val="1"/>
          <w:szCs w:val="24"/>
          <w:lang w:val="en-US" w:eastAsia="ko-KR" w:bidi="th-TH"/>
        </w:rPr>
        <w:t>Keberlanjutan s</w:t>
      </w:r>
      <w:r w:rsidR="005F0903" w:rsidRPr="005F0903">
        <w:rPr>
          <w:rFonts w:eastAsia="Arial Unicode MS" w:cstheme="minorBidi"/>
          <w:noProof/>
          <w:kern w:val="1"/>
          <w:szCs w:val="24"/>
          <w:lang w:val="en-US" w:eastAsia="ko-KR" w:bidi="th-TH"/>
        </w:rPr>
        <w:t xml:space="preserve">ekarang menjadi nilai strategis yang tidak hanya melindungi lingkungan tetapi juga menghasilkan nilai ekonomi dalam jangka panjang bagi perusahaan. Misalnya, </w:t>
      </w:r>
      <w:r w:rsidR="00F775C4">
        <w:rPr>
          <w:rFonts w:eastAsia="Arial Unicode MS" w:cstheme="minorBidi"/>
          <w:noProof/>
          <w:kern w:val="1"/>
          <w:szCs w:val="24"/>
          <w:lang w:val="en-US" w:eastAsia="ko-KR" w:bidi="th-TH"/>
        </w:rPr>
        <w:t xml:space="preserve">upaya </w:t>
      </w:r>
      <w:r w:rsidR="00074389" w:rsidRPr="00074389">
        <w:rPr>
          <w:rFonts w:eastAsia="Arial Unicode MS" w:cstheme="minorBidi"/>
          <w:noProof/>
          <w:kern w:val="1"/>
          <w:szCs w:val="24"/>
          <w:lang w:val="en-US" w:eastAsia="ko-KR" w:bidi="th-TH"/>
        </w:rPr>
        <w:t xml:space="preserve">mengurangi </w:t>
      </w:r>
      <w:r w:rsidR="00F775C4">
        <w:rPr>
          <w:rFonts w:eastAsia="Arial Unicode MS" w:cstheme="minorBidi"/>
          <w:noProof/>
          <w:kern w:val="1"/>
          <w:szCs w:val="24"/>
          <w:lang w:val="en-US" w:eastAsia="ko-KR" w:bidi="th-TH"/>
        </w:rPr>
        <w:t xml:space="preserve">cost </w:t>
      </w:r>
      <w:r w:rsidR="00074389" w:rsidRPr="00074389">
        <w:rPr>
          <w:rFonts w:eastAsia="Arial Unicode MS" w:cstheme="minorBidi"/>
          <w:noProof/>
          <w:kern w:val="1"/>
          <w:szCs w:val="24"/>
          <w:lang w:val="en-US" w:eastAsia="ko-KR" w:bidi="th-TH"/>
        </w:rPr>
        <w:t>dalam jangka panjang, menarik investor yang menghargai masalah ESG (lingkungan, sosial, dan tata kelola)</w:t>
      </w:r>
      <w:r w:rsidR="00F775C4">
        <w:rPr>
          <w:rFonts w:eastAsia="Arial Unicode MS" w:cstheme="minorBidi"/>
          <w:noProof/>
          <w:kern w:val="1"/>
          <w:szCs w:val="24"/>
          <w:lang w:val="en-US" w:eastAsia="ko-KR" w:bidi="th-TH"/>
        </w:rPr>
        <w:t xml:space="preserve"> melalui </w:t>
      </w:r>
      <w:r w:rsidR="00F775C4" w:rsidRPr="00F775C4">
        <w:rPr>
          <w:rFonts w:eastAsia="Arial Unicode MS" w:cstheme="minorBidi"/>
          <w:noProof/>
          <w:kern w:val="1"/>
          <w:szCs w:val="24"/>
          <w:lang w:val="en-US" w:eastAsia="ko-KR" w:bidi="th-TH"/>
        </w:rPr>
        <w:t>keberl</w:t>
      </w:r>
      <w:r w:rsidR="00F775C4">
        <w:rPr>
          <w:rFonts w:eastAsia="Arial Unicode MS" w:cstheme="minorBidi"/>
          <w:noProof/>
          <w:kern w:val="1"/>
          <w:szCs w:val="24"/>
          <w:lang w:val="en-US" w:eastAsia="ko-KR" w:bidi="th-TH"/>
        </w:rPr>
        <w:t>anjutan operasi perusahaan</w:t>
      </w:r>
      <w:r w:rsidR="00074389" w:rsidRPr="00F775C4">
        <w:rPr>
          <w:rFonts w:eastAsia="Arial Unicode MS" w:cstheme="minorBidi"/>
          <w:noProof/>
          <w:kern w:val="1"/>
          <w:szCs w:val="24"/>
          <w:lang w:val="en-US" w:eastAsia="ko-KR" w:bidi="th-TH"/>
        </w:rPr>
        <w:t>,</w:t>
      </w:r>
      <w:r w:rsidR="00074389" w:rsidRPr="00074389">
        <w:rPr>
          <w:rFonts w:eastAsia="Arial Unicode MS" w:cstheme="minorBidi"/>
          <w:noProof/>
          <w:kern w:val="1"/>
          <w:szCs w:val="24"/>
          <w:lang w:val="en-US" w:eastAsia="ko-KR" w:bidi="th-TH"/>
        </w:rPr>
        <w:t xml:space="preserve"> </w:t>
      </w:r>
      <w:r w:rsidR="005A3D8C">
        <w:rPr>
          <w:rFonts w:eastAsia="Arial Unicode MS" w:cstheme="minorBidi"/>
          <w:noProof/>
          <w:kern w:val="1"/>
          <w:szCs w:val="24"/>
          <w:lang w:val="en-US" w:eastAsia="ko-KR" w:bidi="th-TH"/>
        </w:rPr>
        <w:t xml:space="preserve">serta </w:t>
      </w:r>
      <w:r w:rsidR="00074389" w:rsidRPr="00074389">
        <w:rPr>
          <w:rFonts w:eastAsia="Arial Unicode MS" w:cstheme="minorBidi"/>
          <w:noProof/>
          <w:kern w:val="1"/>
          <w:szCs w:val="24"/>
          <w:lang w:val="en-US" w:eastAsia="ko-KR" w:bidi="th-TH"/>
        </w:rPr>
        <w:t xml:space="preserve">menarik </w:t>
      </w:r>
      <w:r w:rsidR="005A3D8C">
        <w:rPr>
          <w:rFonts w:eastAsia="Arial Unicode MS" w:cstheme="minorBidi"/>
          <w:noProof/>
          <w:kern w:val="1"/>
          <w:szCs w:val="24"/>
          <w:lang w:val="en-US" w:eastAsia="ko-KR" w:bidi="th-TH"/>
        </w:rPr>
        <w:t xml:space="preserve">pelanggan </w:t>
      </w:r>
      <w:r w:rsidR="00074389" w:rsidRPr="00074389">
        <w:rPr>
          <w:rFonts w:eastAsia="Arial Unicode MS" w:cstheme="minorBidi"/>
          <w:noProof/>
          <w:kern w:val="1"/>
          <w:szCs w:val="24"/>
          <w:lang w:val="en-US" w:eastAsia="ko-KR" w:bidi="th-TH"/>
        </w:rPr>
        <w:t xml:space="preserve">yang semakin peduli </w:t>
      </w:r>
      <w:r w:rsidR="005A3D8C">
        <w:rPr>
          <w:rFonts w:eastAsia="Arial Unicode MS" w:cstheme="minorBidi"/>
          <w:noProof/>
          <w:kern w:val="1"/>
          <w:szCs w:val="24"/>
          <w:lang w:val="en-US" w:eastAsia="ko-KR" w:bidi="th-TH"/>
        </w:rPr>
        <w:t xml:space="preserve">terhadap </w:t>
      </w:r>
      <w:r w:rsidR="00014FB8">
        <w:rPr>
          <w:rFonts w:eastAsia="Arial Unicode MS" w:cstheme="minorBidi"/>
          <w:noProof/>
          <w:kern w:val="1"/>
          <w:szCs w:val="24"/>
          <w:lang w:val="en-US" w:eastAsia="ko-KR" w:bidi="th-TH"/>
        </w:rPr>
        <w:t>lingkungan dan sosial perusahaan</w:t>
      </w:r>
      <w:r w:rsidR="00FF7DB1" w:rsidRPr="00FF7DB1">
        <w:rPr>
          <w:rFonts w:eastAsia="Arial Unicode MS" w:cstheme="minorBidi"/>
          <w:noProof/>
          <w:kern w:val="1"/>
          <w:szCs w:val="24"/>
          <w:lang w:val="en-US" w:eastAsia="ko-KR" w:bidi="th-TH"/>
        </w:rPr>
        <w:t xml:space="preserve"> (Hart &amp; Dowell, 2021)</w:t>
      </w:r>
      <w:r w:rsidR="00FF7DB1">
        <w:rPr>
          <w:rFonts w:eastAsia="Arial Unicode MS" w:cstheme="minorBidi"/>
          <w:noProof/>
          <w:kern w:val="1"/>
          <w:szCs w:val="24"/>
          <w:lang w:val="en-US" w:eastAsia="ko-KR" w:bidi="th-TH"/>
        </w:rPr>
        <w:t>;</w:t>
      </w:r>
      <w:r w:rsidR="00FF7DB1" w:rsidRPr="00FF7DB1">
        <w:rPr>
          <w:rFonts w:eastAsia="Arial Unicode MS" w:cstheme="minorBidi"/>
          <w:noProof/>
          <w:kern w:val="1"/>
          <w:szCs w:val="24"/>
          <w:lang w:val="en-US" w:eastAsia="ko-KR" w:bidi="th-TH"/>
        </w:rPr>
        <w:t xml:space="preserve"> (Lee dan Park, 2023). </w:t>
      </w:r>
      <w:r w:rsidR="000D04AC">
        <w:rPr>
          <w:rFonts w:eastAsia="Arial Unicode MS" w:cstheme="minorBidi"/>
          <w:noProof/>
          <w:kern w:val="1"/>
          <w:szCs w:val="24"/>
          <w:lang w:val="en-US" w:eastAsia="ko-KR" w:bidi="th-TH"/>
        </w:rPr>
        <w:t>Maka</w:t>
      </w:r>
      <w:r w:rsidR="000D04AC" w:rsidRPr="000D04AC">
        <w:rPr>
          <w:rFonts w:eastAsia="Arial Unicode MS" w:cstheme="minorBidi"/>
          <w:noProof/>
          <w:kern w:val="1"/>
          <w:szCs w:val="24"/>
          <w:lang w:val="en-US" w:eastAsia="ko-KR" w:bidi="th-TH"/>
        </w:rPr>
        <w:t>, sangat penting untuk memahami bagaimana kinerja bisnis dan keberlanjutan dapat dikaitkan dengan inovasi dan manajemen teknologi. Produksi, profitabilitas, dan sebagainya adalah beberapa indikator yang dapat digunakan untuk mengukur kinerja suatu perusahaan.</w:t>
      </w:r>
      <w:r w:rsidR="00FF7DB1" w:rsidRPr="00FF7DB1">
        <w:rPr>
          <w:rFonts w:eastAsia="Arial Unicode MS" w:cstheme="minorBidi"/>
          <w:noProof/>
          <w:kern w:val="1"/>
          <w:szCs w:val="24"/>
          <w:lang w:val="en-US" w:eastAsia="ko-KR" w:bidi="th-TH"/>
        </w:rPr>
        <w:t xml:space="preserve"> dan kepuasan pelanggan. </w:t>
      </w:r>
      <w:r w:rsidRPr="008650E2">
        <w:rPr>
          <w:rFonts w:eastAsia="Arial Unicode MS" w:cstheme="minorBidi"/>
          <w:noProof/>
          <w:kern w:val="1"/>
          <w:szCs w:val="24"/>
          <w:lang w:val="en-US" w:eastAsia="ko-KR" w:bidi="th-TH"/>
        </w:rPr>
        <w:t>Namun, dalam menghadapi perubahan dan masalah lingkungan di seluruh dunia,</w:t>
      </w:r>
      <w:r w:rsidR="00FF7DB1" w:rsidRPr="00FF7DB1">
        <w:rPr>
          <w:rFonts w:eastAsia="Arial Unicode MS" w:cstheme="minorBidi"/>
          <w:noProof/>
          <w:kern w:val="1"/>
          <w:szCs w:val="24"/>
          <w:lang w:val="en-US" w:eastAsia="ko-KR" w:bidi="th-TH"/>
        </w:rPr>
        <w:t xml:space="preserve"> bisnis juga harus mempertimbangkan keberlanjutan sebagai faktor fundamental.</w:t>
      </w:r>
      <w:r w:rsidR="00FF7DB1">
        <w:rPr>
          <w:rFonts w:eastAsia="Arial Unicode MS" w:cstheme="minorBidi"/>
          <w:noProof/>
          <w:kern w:val="1"/>
          <w:szCs w:val="24"/>
          <w:lang w:val="en-US" w:eastAsia="ko-KR" w:bidi="th-TH"/>
        </w:rPr>
        <w:t xml:space="preserve"> </w:t>
      </w:r>
      <w:r w:rsidR="00DB4107">
        <w:rPr>
          <w:rFonts w:eastAsia="Arial Unicode MS" w:cstheme="minorBidi"/>
          <w:noProof/>
          <w:kern w:val="1"/>
          <w:szCs w:val="24"/>
          <w:lang w:val="en-US" w:eastAsia="ko-KR" w:bidi="th-TH"/>
        </w:rPr>
        <w:t xml:space="preserve"> </w:t>
      </w:r>
      <w:r w:rsidR="000D04AC" w:rsidRPr="000D04AC">
        <w:rPr>
          <w:rFonts w:eastAsia="Arial Unicode MS" w:cstheme="minorBidi"/>
          <w:noProof/>
          <w:kern w:val="1"/>
          <w:szCs w:val="24"/>
          <w:lang w:val="en-US" w:eastAsia="ko-KR" w:bidi="th-TH"/>
        </w:rPr>
        <w:t xml:space="preserve">Kinerja </w:t>
      </w:r>
      <w:r w:rsidR="000D04AC">
        <w:rPr>
          <w:rFonts w:eastAsia="Arial Unicode MS" w:cstheme="minorBidi"/>
          <w:noProof/>
          <w:kern w:val="1"/>
          <w:szCs w:val="24"/>
          <w:lang w:val="en-US" w:eastAsia="ko-KR" w:bidi="th-TH"/>
        </w:rPr>
        <w:t xml:space="preserve">organisasi </w:t>
      </w:r>
      <w:r w:rsidR="000D04AC" w:rsidRPr="000D04AC">
        <w:rPr>
          <w:rFonts w:eastAsia="Arial Unicode MS" w:cstheme="minorBidi"/>
          <w:noProof/>
          <w:kern w:val="1"/>
          <w:szCs w:val="24"/>
          <w:lang w:val="en-US" w:eastAsia="ko-KR" w:bidi="th-TH"/>
        </w:rPr>
        <w:t xml:space="preserve">dalam jangka panjang dipengaruhi oleh elemen keberlanjutan lingkungan, sosial, dan ekonomi. </w:t>
      </w:r>
    </w:p>
    <w:p w14:paraId="23C7A3E7" w14:textId="77777777" w:rsidR="00B1223B" w:rsidRPr="00A77125" w:rsidRDefault="008650E2" w:rsidP="00F44EB7">
      <w:pPr>
        <w:pStyle w:val="ListParagraph"/>
        <w:tabs>
          <w:tab w:val="left" w:pos="426"/>
        </w:tabs>
        <w:autoSpaceDE w:val="0"/>
        <w:autoSpaceDN w:val="0"/>
        <w:adjustRightInd w:val="0"/>
        <w:ind w:left="0" w:firstLine="0"/>
        <w:rPr>
          <w:lang w:val="en-US"/>
        </w:rPr>
      </w:pPr>
      <w:r w:rsidRPr="008650E2">
        <w:t xml:space="preserve">Dalam konteks organisasi, </w:t>
      </w:r>
      <w:r w:rsidR="00014FB8">
        <w:rPr>
          <w:lang w:val="en-US"/>
        </w:rPr>
        <w:t>k</w:t>
      </w:r>
      <w:r w:rsidR="00014FB8" w:rsidRPr="00014FB8">
        <w:t xml:space="preserve">eberlanjutan adalah komitmen dan tanggung jawab sosial terhadap lingkungan dan </w:t>
      </w:r>
      <w:r w:rsidR="00014FB8">
        <w:rPr>
          <w:lang w:val="en-US"/>
        </w:rPr>
        <w:t>konsumen</w:t>
      </w:r>
      <w:r w:rsidRPr="008650E2">
        <w:t xml:space="preserve"> merupakan bagian penting dari strategi bisnis jangka panjang. </w:t>
      </w:r>
      <w:r w:rsidR="000D04AC" w:rsidRPr="000D04AC">
        <w:t xml:space="preserve">Dalam </w:t>
      </w:r>
      <w:r w:rsidR="000D04AC">
        <w:rPr>
          <w:lang w:val="en-US"/>
        </w:rPr>
        <w:t>artikel utama</w:t>
      </w:r>
      <w:r w:rsidR="000D04AC" w:rsidRPr="000D04AC">
        <w:t xml:space="preserve">, </w:t>
      </w:r>
      <w:r w:rsidR="000D04AC">
        <w:rPr>
          <w:lang w:val="en-US"/>
        </w:rPr>
        <w:t xml:space="preserve">variabel </w:t>
      </w:r>
      <w:r w:rsidR="000D04AC" w:rsidRPr="000D04AC">
        <w:t>keberlanjutan sebagai mediator yang menghubungkan teknologi dan inovasi manajemen ke k</w:t>
      </w:r>
      <w:r w:rsidR="000D04AC">
        <w:t>inerja organisasi,</w:t>
      </w:r>
      <w:r w:rsidR="00B1223B">
        <w:t xml:space="preserve"> karena aspek ini mempengaruhi cara organisasi merespons perubahan eksternal serta bagaimana mereka menyeimbangkan keuntungan ekonomi dengan dampak sosial dan lingkungan. </w:t>
      </w:r>
      <w:r w:rsidR="00A77125" w:rsidRPr="00A77125">
        <w:t xml:space="preserve">Mengintegrasikan keberlanjutan ke dalam strategi organisasi dapat mendorong </w:t>
      </w:r>
      <w:r w:rsidR="00014FB8" w:rsidRPr="00014FB8">
        <w:t xml:space="preserve">inovasi yang menghasilkan keuntungan </w:t>
      </w:r>
      <w:r w:rsidR="00014FB8">
        <w:rPr>
          <w:lang w:val="en-US"/>
        </w:rPr>
        <w:t xml:space="preserve">keuangan </w:t>
      </w:r>
      <w:r w:rsidR="00014FB8" w:rsidRPr="00014FB8">
        <w:t>serta meningkatkan kepercayaan dan hubungan jangka panjang dengan pemangku kepentingan.</w:t>
      </w:r>
      <w:r w:rsidR="00014FB8">
        <w:rPr>
          <w:lang w:val="en-US"/>
        </w:rPr>
        <w:t xml:space="preserve"> </w:t>
      </w:r>
      <w:r w:rsidR="00A77125" w:rsidRPr="00A77125">
        <w:t xml:space="preserve">Di tengah peningkatan kesadaran akan masalah keberlanjutan </w:t>
      </w:r>
      <w:r w:rsidR="00A77125" w:rsidRPr="00A77125">
        <w:lastRenderedPageBreak/>
        <w:t xml:space="preserve">seperti ketimpangan </w:t>
      </w:r>
      <w:r w:rsidRPr="008650E2">
        <w:t>sosial, penurunan sumber daya alam, dan perubahan iklim.</w:t>
      </w:r>
      <w:r>
        <w:rPr>
          <w:lang w:val="en-US"/>
        </w:rPr>
        <w:t xml:space="preserve"> </w:t>
      </w:r>
      <w:r w:rsidR="00A77125">
        <w:rPr>
          <w:lang w:val="en-US"/>
        </w:rPr>
        <w:t xml:space="preserve"> </w:t>
      </w:r>
    </w:p>
    <w:p w14:paraId="3CE7A7CA" w14:textId="77777777" w:rsidR="00CA1DBB" w:rsidRDefault="00E050D2" w:rsidP="0026186D">
      <w:pPr>
        <w:tabs>
          <w:tab w:val="left" w:pos="426"/>
        </w:tabs>
        <w:autoSpaceDE w:val="0"/>
        <w:autoSpaceDN w:val="0"/>
        <w:adjustRightInd w:val="0"/>
        <w:ind w:firstLine="0"/>
        <w:contextualSpacing/>
        <w:rPr>
          <w:rFonts w:eastAsia="Calibri" w:cs="Times New Roman"/>
          <w:szCs w:val="22"/>
          <w:lang w:val="id-ID" w:eastAsia="en-US" w:bidi="ar-SA"/>
        </w:rPr>
      </w:pPr>
      <w:r w:rsidRPr="00E050D2">
        <w:rPr>
          <w:rFonts w:eastAsia="Calibri" w:cs="Times New Roman"/>
          <w:szCs w:val="22"/>
          <w:lang w:val="id-ID" w:eastAsia="en-US" w:bidi="ar-SA"/>
        </w:rPr>
        <w:t xml:space="preserve">Selain meningkatkan efisiensi dan daya saing, inovasi manajerial dan teknologi berkontribusi pada pencapaian tujuan keberlanjutan yang lebih luas. </w:t>
      </w:r>
      <w:r w:rsidR="000A403D" w:rsidRPr="000A403D">
        <w:rPr>
          <w:rFonts w:eastAsia="Calibri" w:cs="Times New Roman"/>
          <w:szCs w:val="22"/>
          <w:lang w:val="id-ID" w:eastAsia="en-US" w:bidi="ar-SA"/>
        </w:rPr>
        <w:t>Dalam</w:t>
      </w:r>
      <w:r w:rsidR="000A403D">
        <w:rPr>
          <w:rFonts w:eastAsia="Calibri" w:cs="Times New Roman"/>
          <w:szCs w:val="22"/>
          <w:lang w:eastAsia="en-US" w:bidi="ar-SA"/>
        </w:rPr>
        <w:t xml:space="preserve"> konteks </w:t>
      </w:r>
      <w:r w:rsidR="000A403D" w:rsidRPr="000A403D">
        <w:rPr>
          <w:rFonts w:eastAsia="Calibri" w:cs="Times New Roman"/>
          <w:szCs w:val="22"/>
          <w:lang w:val="id-ID" w:eastAsia="en-US" w:bidi="ar-SA"/>
        </w:rPr>
        <w:t>ini, model bisnis, struktur organisasi, strategi pengelolaan, dan inovasi teknologi harus disesuaikan dengan perubahan pasar, sedangkan inovasi manajerial har</w:t>
      </w:r>
      <w:r w:rsidR="000A403D">
        <w:rPr>
          <w:rFonts w:eastAsia="Calibri" w:cs="Times New Roman"/>
          <w:szCs w:val="22"/>
          <w:lang w:val="id-ID" w:eastAsia="en-US" w:bidi="ar-SA"/>
        </w:rPr>
        <w:t>us menyertai perubahan tersebut,</w:t>
      </w:r>
      <w:r w:rsidR="008650E2" w:rsidRPr="008650E2">
        <w:rPr>
          <w:rFonts w:eastAsia="Calibri" w:cs="Times New Roman"/>
          <w:szCs w:val="22"/>
          <w:lang w:val="id-ID" w:eastAsia="en-US" w:bidi="ar-SA"/>
        </w:rPr>
        <w:t xml:space="preserve"> mencakup pengembangan dan penerapan teknologi baru yang dapat meningkatkan proses bisnis yang lebih efisien dan mengurangi dampak lingkungan. </w:t>
      </w:r>
      <w:r w:rsidR="00CA1DBB" w:rsidRPr="00CA1DBB">
        <w:rPr>
          <w:rFonts w:eastAsia="Calibri" w:cs="Times New Roman"/>
          <w:szCs w:val="22"/>
          <w:lang w:val="id-ID" w:eastAsia="en-US" w:bidi="ar-SA"/>
        </w:rPr>
        <w:t>Misalnya, perusahaan dapat membantu mengurangi emisi karbon mereka dengan menerapkan model bisnis yang lebih ramah lingkungan dan sistem manajemen energi yang lebih baik.</w:t>
      </w:r>
    </w:p>
    <w:p w14:paraId="1E1CC62E" w14:textId="77777777" w:rsidR="0026186D" w:rsidRPr="00E050D2" w:rsidRDefault="000A403D" w:rsidP="0026186D">
      <w:pPr>
        <w:tabs>
          <w:tab w:val="left" w:pos="426"/>
        </w:tabs>
        <w:autoSpaceDE w:val="0"/>
        <w:autoSpaceDN w:val="0"/>
        <w:adjustRightInd w:val="0"/>
        <w:ind w:firstLine="0"/>
        <w:contextualSpacing/>
        <w:rPr>
          <w:rFonts w:eastAsia="Calibri" w:cs="Times New Roman"/>
          <w:szCs w:val="22"/>
          <w:lang w:eastAsia="en-US" w:bidi="ar-SA"/>
        </w:rPr>
      </w:pPr>
      <w:r>
        <w:rPr>
          <w:rFonts w:eastAsia="Calibri" w:cs="Times New Roman"/>
          <w:szCs w:val="22"/>
          <w:lang w:eastAsia="en-US" w:bidi="ar-SA"/>
        </w:rPr>
        <w:t>Tidak sedikit organisasi yang</w:t>
      </w:r>
      <w:r w:rsidRPr="000A403D">
        <w:rPr>
          <w:rFonts w:eastAsia="Calibri" w:cs="Times New Roman"/>
          <w:szCs w:val="22"/>
          <w:lang w:val="id-ID" w:eastAsia="en-US" w:bidi="ar-SA"/>
        </w:rPr>
        <w:t xml:space="preserve"> menghadapi masalah untuk menggabu</w:t>
      </w:r>
      <w:r>
        <w:rPr>
          <w:rFonts w:eastAsia="Calibri" w:cs="Times New Roman"/>
          <w:szCs w:val="22"/>
          <w:lang w:val="id-ID" w:eastAsia="en-US" w:bidi="ar-SA"/>
        </w:rPr>
        <w:t>ngkan inovasi dan keberlanjutan,</w:t>
      </w:r>
      <w:r w:rsidR="00E050D2" w:rsidRPr="00E050D2">
        <w:rPr>
          <w:rFonts w:eastAsia="Calibri" w:cs="Times New Roman"/>
          <w:szCs w:val="22"/>
          <w:lang w:val="id-ID" w:eastAsia="en-US" w:bidi="ar-SA"/>
        </w:rPr>
        <w:t xml:space="preserve"> meskipun konsep ini semakin populer. </w:t>
      </w:r>
      <w:r w:rsidR="00CA1DBB" w:rsidRPr="00CA1DBB">
        <w:rPr>
          <w:rFonts w:eastAsia="Calibri" w:cs="Times New Roman"/>
          <w:szCs w:val="22"/>
          <w:lang w:val="id-ID" w:eastAsia="en-US" w:bidi="ar-SA"/>
        </w:rPr>
        <w:t xml:space="preserve">Adanya resistensi terhadap perubahan di dalam dan di luar </w:t>
      </w:r>
      <w:r w:rsidR="00CA1DBB">
        <w:rPr>
          <w:rFonts w:eastAsia="Calibri" w:cs="Times New Roman"/>
          <w:szCs w:val="22"/>
          <w:lang w:eastAsia="en-US" w:bidi="ar-SA"/>
        </w:rPr>
        <w:t xml:space="preserve">organisasi </w:t>
      </w:r>
      <w:r w:rsidR="00CA1DBB" w:rsidRPr="00CA1DBB">
        <w:rPr>
          <w:rFonts w:eastAsia="Calibri" w:cs="Times New Roman"/>
          <w:szCs w:val="22"/>
          <w:lang w:val="id-ID" w:eastAsia="en-US" w:bidi="ar-SA"/>
        </w:rPr>
        <w:t xml:space="preserve">merupakan masalah utama. </w:t>
      </w:r>
      <w:r w:rsidR="0026186D" w:rsidRPr="0026186D">
        <w:rPr>
          <w:rFonts w:eastAsia="Calibri" w:cs="Times New Roman"/>
          <w:szCs w:val="22"/>
          <w:lang w:val="id-ID" w:eastAsia="en-US" w:bidi="ar-SA"/>
        </w:rPr>
        <w:t xml:space="preserve">Dalam banyak kasus, organisasi merasa kesulitan untuk mengintegrasikan praktik keberlanjutan dalam operasional sehari-hari mereka, </w:t>
      </w:r>
      <w:r w:rsidR="007E544C" w:rsidRPr="007E544C">
        <w:rPr>
          <w:rFonts w:eastAsia="Calibri" w:cs="Times New Roman"/>
          <w:szCs w:val="22"/>
          <w:lang w:val="id-ID" w:eastAsia="en-US" w:bidi="ar-SA"/>
        </w:rPr>
        <w:t>terutama jika itu memerlukan perubahan besar dalam cara kerjanya atau biaya awal yang besar.</w:t>
      </w:r>
      <w:r w:rsidR="007E544C">
        <w:rPr>
          <w:rFonts w:eastAsia="Calibri" w:cs="Times New Roman"/>
          <w:szCs w:val="22"/>
          <w:lang w:eastAsia="en-US" w:bidi="ar-SA"/>
        </w:rPr>
        <w:t xml:space="preserve"> </w:t>
      </w:r>
      <w:r w:rsidR="0026186D" w:rsidRPr="0026186D">
        <w:rPr>
          <w:rFonts w:eastAsia="Calibri" w:cs="Times New Roman"/>
          <w:szCs w:val="22"/>
          <w:lang w:val="id-ID" w:eastAsia="en-US" w:bidi="ar-SA"/>
        </w:rPr>
        <w:t xml:space="preserve">Selain itu, perusahaan juga harus mempertimbangkan apakah keberlanjutan akan membawa manfaat jangka panjang yang sebanding dengan biaya yang dikeluarkan. </w:t>
      </w:r>
      <w:r w:rsidR="00CA1DBB" w:rsidRPr="00CA1DBB">
        <w:rPr>
          <w:rFonts w:eastAsia="Calibri" w:cs="Times New Roman"/>
          <w:szCs w:val="22"/>
          <w:lang w:val="id-ID" w:eastAsia="en-US" w:bidi="ar-SA"/>
        </w:rPr>
        <w:t xml:space="preserve">Oleh karena itu, untuk menyelesaikan masalah ini, </w:t>
      </w:r>
      <w:r>
        <w:rPr>
          <w:rFonts w:eastAsia="Calibri" w:cs="Times New Roman"/>
          <w:szCs w:val="22"/>
          <w:lang w:eastAsia="en-US" w:bidi="ar-SA"/>
        </w:rPr>
        <w:t>pihak top m</w:t>
      </w:r>
      <w:r w:rsidRPr="000A403D">
        <w:rPr>
          <w:rFonts w:eastAsia="Calibri" w:cs="Times New Roman"/>
          <w:szCs w:val="22"/>
          <w:lang w:val="id-ID" w:eastAsia="en-US" w:bidi="ar-SA"/>
        </w:rPr>
        <w:t>anajemen organisasi harus sangat berdedikasi dan memahami hubungan antara inovasi, keberlanjutan, dan kinerja.</w:t>
      </w:r>
      <w:r>
        <w:rPr>
          <w:rFonts w:eastAsia="Calibri" w:cs="Times New Roman"/>
          <w:szCs w:val="22"/>
          <w:lang w:eastAsia="en-US" w:bidi="ar-SA"/>
        </w:rPr>
        <w:t xml:space="preserve"> </w:t>
      </w:r>
      <w:r w:rsidR="007E544C">
        <w:rPr>
          <w:rFonts w:eastAsia="Calibri" w:cs="Times New Roman"/>
          <w:szCs w:val="22"/>
          <w:lang w:eastAsia="en-US" w:bidi="ar-SA"/>
        </w:rPr>
        <w:t xml:space="preserve"> </w:t>
      </w:r>
      <w:r w:rsidR="00E050D2">
        <w:rPr>
          <w:rFonts w:eastAsia="Calibri" w:cs="Times New Roman"/>
          <w:szCs w:val="22"/>
          <w:lang w:eastAsia="en-US" w:bidi="ar-SA"/>
        </w:rPr>
        <w:t xml:space="preserve"> </w:t>
      </w:r>
    </w:p>
    <w:p w14:paraId="50EB855D" w14:textId="77777777" w:rsidR="00B1223B" w:rsidRDefault="00CA1DBB" w:rsidP="0026186D">
      <w:pPr>
        <w:pStyle w:val="ListParagraph"/>
        <w:tabs>
          <w:tab w:val="left" w:pos="426"/>
        </w:tabs>
        <w:autoSpaceDE w:val="0"/>
        <w:autoSpaceDN w:val="0"/>
        <w:adjustRightInd w:val="0"/>
        <w:ind w:left="0" w:firstLine="0"/>
      </w:pPr>
      <w:r w:rsidRPr="00CA1DBB">
        <w:rPr>
          <w:rFonts w:eastAsiaTheme="minorEastAsia" w:cstheme="minorBidi"/>
          <w:szCs w:val="28"/>
          <w:lang w:val="en-US" w:eastAsia="ko-KR" w:bidi="th-TH"/>
        </w:rPr>
        <w:t xml:space="preserve">Dalam dunia bisnis yang semakin kompetitif, perusahaan yang memasukkan inovasi dan keberlanjutan ke dalam strategi mereka cenderung memiliki keunggulan dalam hal kinerja jangka panjang. </w:t>
      </w:r>
      <w:r w:rsidR="00E050D2" w:rsidRPr="00E050D2">
        <w:rPr>
          <w:rFonts w:eastAsiaTheme="minorEastAsia" w:cstheme="minorBidi"/>
          <w:szCs w:val="28"/>
          <w:lang w:val="en-US" w:eastAsia="ko-KR" w:bidi="th-TH"/>
        </w:rPr>
        <w:t>Ini karena keberlanjutan berarti menciptakan nilai ekonomi yang berkelanjutan dan mematuhi peraturan lingkungan.</w:t>
      </w:r>
      <w:r w:rsidR="00E050D2">
        <w:rPr>
          <w:rFonts w:eastAsiaTheme="minorEastAsia" w:cstheme="minorBidi"/>
          <w:szCs w:val="28"/>
          <w:lang w:val="en-US" w:eastAsia="ko-KR" w:bidi="th-TH"/>
        </w:rPr>
        <w:t xml:space="preserve"> </w:t>
      </w:r>
      <w:r w:rsidR="0026186D" w:rsidRPr="0026186D">
        <w:rPr>
          <w:rFonts w:eastAsiaTheme="minorEastAsia" w:cstheme="minorBidi"/>
          <w:szCs w:val="28"/>
          <w:lang w:val="en-US" w:eastAsia="ko-KR" w:bidi="th-TH"/>
        </w:rPr>
        <w:t xml:space="preserve">Sebagai </w:t>
      </w:r>
      <w:r w:rsidR="0026186D" w:rsidRPr="0026186D">
        <w:rPr>
          <w:rFonts w:eastAsiaTheme="minorEastAsia" w:cstheme="minorBidi"/>
          <w:szCs w:val="28"/>
          <w:lang w:val="en-US" w:eastAsia="ko-KR" w:bidi="th-TH"/>
        </w:rPr>
        <w:t xml:space="preserve">contoh, perusahaan yang mengadopsi teknologi hijau atau praktik bisnis yang berfokus pada kesejahteraan sosial </w:t>
      </w:r>
      <w:r w:rsidR="007E544C" w:rsidRPr="007E544C">
        <w:rPr>
          <w:rFonts w:eastAsiaTheme="minorEastAsia" w:cstheme="minorBidi"/>
          <w:szCs w:val="28"/>
          <w:lang w:val="en-US" w:eastAsia="ko-KR" w:bidi="th-TH"/>
        </w:rPr>
        <w:t xml:space="preserve">akan lebih </w:t>
      </w:r>
      <w:r w:rsidR="000A403D" w:rsidRPr="000A403D">
        <w:rPr>
          <w:rFonts w:eastAsiaTheme="minorEastAsia" w:cstheme="minorBidi"/>
          <w:szCs w:val="28"/>
          <w:lang w:val="en-US" w:eastAsia="ko-KR" w:bidi="th-TH"/>
        </w:rPr>
        <w:t>mampu me</w:t>
      </w:r>
      <w:r w:rsidR="000A403D">
        <w:rPr>
          <w:rFonts w:eastAsiaTheme="minorEastAsia" w:cstheme="minorBidi"/>
          <w:szCs w:val="28"/>
          <w:lang w:val="en-US" w:eastAsia="ko-KR" w:bidi="th-TH"/>
        </w:rPr>
        <w:t xml:space="preserve">mikat </w:t>
      </w:r>
      <w:r w:rsidR="000A403D" w:rsidRPr="000A403D">
        <w:rPr>
          <w:rFonts w:eastAsiaTheme="minorEastAsia" w:cstheme="minorBidi"/>
          <w:szCs w:val="28"/>
          <w:lang w:val="en-US" w:eastAsia="ko-KR" w:bidi="th-TH"/>
        </w:rPr>
        <w:t>pelanggan ramah lingkungan dan memperoleh keuntungan finansial dari biaya operasional yang lebih rendah dan penggunaan energi yang lebih sedikit.</w:t>
      </w:r>
      <w:r w:rsidR="007E544C" w:rsidRPr="007E544C">
        <w:rPr>
          <w:rFonts w:eastAsiaTheme="minorEastAsia" w:cstheme="minorBidi"/>
          <w:szCs w:val="28"/>
          <w:lang w:val="en-US" w:eastAsia="ko-KR" w:bidi="th-TH"/>
        </w:rPr>
        <w:t xml:space="preserve"> </w:t>
      </w:r>
      <w:r w:rsidR="00556A67">
        <w:rPr>
          <w:rFonts w:eastAsiaTheme="minorEastAsia" w:cstheme="minorBidi"/>
          <w:szCs w:val="28"/>
          <w:lang w:val="en-US" w:eastAsia="ko-KR" w:bidi="th-TH"/>
        </w:rPr>
        <w:t>K</w:t>
      </w:r>
      <w:r w:rsidRPr="00CA1DBB">
        <w:rPr>
          <w:rFonts w:eastAsiaTheme="minorEastAsia" w:cstheme="minorBidi"/>
          <w:szCs w:val="28"/>
          <w:lang w:val="en-US" w:eastAsia="ko-KR" w:bidi="th-TH"/>
        </w:rPr>
        <w:t>epercayaan pe</w:t>
      </w:r>
      <w:r>
        <w:rPr>
          <w:rFonts w:eastAsiaTheme="minorEastAsia" w:cstheme="minorBidi"/>
          <w:szCs w:val="28"/>
          <w:lang w:val="en-US" w:eastAsia="ko-KR" w:bidi="th-TH"/>
        </w:rPr>
        <w:t>langgan dan reputasi perusahaan</w:t>
      </w:r>
      <w:r w:rsidR="00556A67">
        <w:rPr>
          <w:rFonts w:eastAsiaTheme="minorEastAsia" w:cstheme="minorBidi"/>
          <w:szCs w:val="28"/>
          <w:lang w:val="en-US" w:eastAsia="ko-KR" w:bidi="th-TH"/>
        </w:rPr>
        <w:t xml:space="preserve"> dalam jangka panjang dapat meningkat secara berkelanjutan</w:t>
      </w:r>
      <w:r>
        <w:rPr>
          <w:rFonts w:eastAsiaTheme="minorEastAsia" w:cstheme="minorBidi"/>
          <w:szCs w:val="28"/>
          <w:lang w:val="en-US" w:eastAsia="ko-KR" w:bidi="th-TH"/>
        </w:rPr>
        <w:t>,</w:t>
      </w:r>
      <w:r w:rsidR="007E544C" w:rsidRPr="007E544C">
        <w:rPr>
          <w:rFonts w:eastAsiaTheme="minorEastAsia" w:cstheme="minorBidi"/>
          <w:szCs w:val="28"/>
          <w:lang w:val="en-US" w:eastAsia="ko-KR" w:bidi="th-TH"/>
        </w:rPr>
        <w:t xml:space="preserve"> yang </w:t>
      </w:r>
      <w:r w:rsidR="00556A67">
        <w:rPr>
          <w:rFonts w:eastAsiaTheme="minorEastAsia" w:cstheme="minorBidi"/>
          <w:szCs w:val="28"/>
          <w:lang w:val="en-US" w:eastAsia="ko-KR" w:bidi="th-TH"/>
        </w:rPr>
        <w:t xml:space="preserve">berarti </w:t>
      </w:r>
      <w:r w:rsidR="007E544C" w:rsidRPr="007E544C">
        <w:rPr>
          <w:rFonts w:eastAsiaTheme="minorEastAsia" w:cstheme="minorBidi"/>
          <w:szCs w:val="28"/>
          <w:lang w:val="en-US" w:eastAsia="ko-KR" w:bidi="th-TH"/>
        </w:rPr>
        <w:t>menghasilkan kinerja yang lebih baik.</w:t>
      </w:r>
      <w:r w:rsidR="007E544C">
        <w:rPr>
          <w:rFonts w:eastAsiaTheme="minorEastAsia" w:cstheme="minorBidi"/>
          <w:szCs w:val="28"/>
          <w:lang w:val="en-US" w:eastAsia="ko-KR" w:bidi="th-TH"/>
        </w:rPr>
        <w:t xml:space="preserve"> </w:t>
      </w:r>
      <w:r w:rsidR="00E050D2">
        <w:rPr>
          <w:rFonts w:eastAsiaTheme="minorEastAsia" w:cstheme="minorBidi"/>
          <w:szCs w:val="28"/>
          <w:lang w:val="en-US" w:eastAsia="ko-KR" w:bidi="th-TH"/>
        </w:rPr>
        <w:t xml:space="preserve"> </w:t>
      </w:r>
      <w:r w:rsidR="0026186D">
        <w:rPr>
          <w:rFonts w:eastAsiaTheme="minorEastAsia" w:cstheme="minorBidi"/>
          <w:szCs w:val="28"/>
          <w:lang w:val="en-US" w:eastAsia="ko-KR" w:bidi="th-TH"/>
        </w:rPr>
        <w:t xml:space="preserve"> </w:t>
      </w:r>
    </w:p>
    <w:p w14:paraId="76681287" w14:textId="77777777" w:rsidR="00927576" w:rsidRDefault="00CA1DBB" w:rsidP="00927576">
      <w:pPr>
        <w:pStyle w:val="ListParagraph"/>
        <w:tabs>
          <w:tab w:val="left" w:pos="426"/>
        </w:tabs>
        <w:autoSpaceDE w:val="0"/>
        <w:autoSpaceDN w:val="0"/>
        <w:adjustRightInd w:val="0"/>
        <w:ind w:left="0" w:firstLine="0"/>
        <w:contextualSpacing w:val="0"/>
      </w:pPr>
      <w:r w:rsidRPr="00CA1DBB">
        <w:t>Manajer harus menciptakan lingkungan yang mendukung kerja sama antara tim inovasi manajerial, tim teknologi, dan departemen untuk me</w:t>
      </w:r>
      <w:r>
        <w:t>mastikan inovasi berkelanjutan</w:t>
      </w:r>
      <w:r>
        <w:rPr>
          <w:lang w:val="en-US"/>
        </w:rPr>
        <w:t xml:space="preserve"> </w:t>
      </w:r>
      <w:r w:rsidR="00E050D2" w:rsidRPr="00E050D2">
        <w:t>keberlanjutan.</w:t>
      </w:r>
      <w:r w:rsidR="00E050D2">
        <w:rPr>
          <w:lang w:val="en-US"/>
        </w:rPr>
        <w:t xml:space="preserve"> </w:t>
      </w:r>
      <w:r w:rsidR="00B1223B">
        <w:t xml:space="preserve">Kebijakan organisasi perlu mencerminkan komitmen terhadap keberlanjutan dengan menetapkan tujuan yang jelas dan terukur, </w:t>
      </w:r>
      <w:r w:rsidR="00556A67" w:rsidRPr="00556A67">
        <w:t>serta mengintegrasikan keberlanjutan ke dalam setiap aspek operasi dan strategi perusahaan.</w:t>
      </w:r>
      <w:r w:rsidR="00556A67">
        <w:rPr>
          <w:lang w:val="en-US"/>
        </w:rPr>
        <w:t xml:space="preserve"> </w:t>
      </w:r>
      <w:r w:rsidR="00556A67" w:rsidRPr="00556A67">
        <w:t xml:space="preserve">Sangat penting untuk melibatkan semua pemangku kepentingan dalam proses ini, termasuk investor, pemasok, karyawan, dan pelanggan, </w:t>
      </w:r>
      <w:r w:rsidR="00556A67">
        <w:rPr>
          <w:lang w:val="en-US"/>
        </w:rPr>
        <w:t xml:space="preserve">guna meyakinkan </w:t>
      </w:r>
      <w:r w:rsidR="00556A67" w:rsidRPr="00556A67">
        <w:t>bahwa inovasi yang dibuat memenuhi harapan dan kebutuhan pasar yang lebih luas.</w:t>
      </w:r>
      <w:r w:rsidR="00556A67">
        <w:rPr>
          <w:lang w:val="en-US"/>
        </w:rPr>
        <w:t xml:space="preserve"> </w:t>
      </w:r>
      <w:r w:rsidR="00927576" w:rsidRPr="00927576">
        <w:t xml:space="preserve">Selain itu, perusahaan dapat didorong untuk mengadopsi praktik bisnis yang lebih berkelanjutan dan teknologi baru yang ramah lingkungan melalui kebijakan pemerintah yang mendukung keberlanjutan.  </w:t>
      </w:r>
    </w:p>
    <w:p w14:paraId="119BCBC4" w14:textId="77777777" w:rsidR="00F44EB7" w:rsidRPr="00F44EB7" w:rsidRDefault="00F44EB7" w:rsidP="00927576">
      <w:pPr>
        <w:pStyle w:val="ListParagraph"/>
        <w:tabs>
          <w:tab w:val="left" w:pos="426"/>
        </w:tabs>
        <w:autoSpaceDE w:val="0"/>
        <w:autoSpaceDN w:val="0"/>
        <w:adjustRightInd w:val="0"/>
        <w:ind w:left="0" w:firstLine="0"/>
        <w:contextualSpacing w:val="0"/>
        <w:rPr>
          <w:rFonts w:eastAsia="Arial Unicode MS" w:cstheme="minorBidi"/>
          <w:noProof/>
          <w:kern w:val="1"/>
          <w:szCs w:val="24"/>
          <w:lang w:val="en-US" w:eastAsia="ko-KR" w:bidi="th-TH"/>
        </w:rPr>
      </w:pPr>
      <w:r w:rsidRPr="00F44EB7">
        <w:rPr>
          <w:rFonts w:eastAsia="Arial Unicode MS" w:cstheme="minorBidi"/>
          <w:noProof/>
          <w:kern w:val="1"/>
          <w:szCs w:val="24"/>
          <w:lang w:val="en-US" w:eastAsia="ko-KR" w:bidi="th-TH"/>
        </w:rPr>
        <w:t>2. Tujuan dan Signifikansi</w:t>
      </w:r>
    </w:p>
    <w:p w14:paraId="20E4E876" w14:textId="77777777" w:rsidR="00927576" w:rsidRDefault="00556A67" w:rsidP="00927576">
      <w:pPr>
        <w:pStyle w:val="ListParagraph"/>
        <w:tabs>
          <w:tab w:val="left" w:pos="426"/>
        </w:tabs>
        <w:autoSpaceDE w:val="0"/>
        <w:autoSpaceDN w:val="0"/>
        <w:adjustRightInd w:val="0"/>
        <w:ind w:left="0" w:firstLine="0"/>
        <w:rPr>
          <w:rFonts w:eastAsia="Arial Unicode MS" w:cstheme="minorBidi"/>
          <w:noProof/>
          <w:kern w:val="1"/>
          <w:szCs w:val="24"/>
          <w:lang w:val="en-US" w:eastAsia="ko-KR" w:bidi="th-TH"/>
        </w:rPr>
      </w:pPr>
      <w:r>
        <w:rPr>
          <w:rFonts w:eastAsia="Arial Unicode MS" w:cstheme="minorBidi"/>
          <w:noProof/>
          <w:kern w:val="1"/>
          <w:szCs w:val="24"/>
          <w:lang w:val="en-US" w:eastAsia="ko-KR" w:bidi="th-TH"/>
        </w:rPr>
        <w:t>Kajian</w:t>
      </w:r>
      <w:r w:rsidRPr="00556A67">
        <w:rPr>
          <w:rFonts w:eastAsia="Arial Unicode MS" w:cstheme="minorBidi"/>
          <w:noProof/>
          <w:kern w:val="1"/>
          <w:szCs w:val="24"/>
          <w:lang w:val="en-US" w:eastAsia="ko-KR" w:bidi="th-TH"/>
        </w:rPr>
        <w:t xml:space="preserve"> ini membahas secara menyeluruh artikel berjudul "The Influence of Management Innovation and Technological Innovation on Organization Performance: A Mediating Role of Sustainability."</w:t>
      </w:r>
      <w:r>
        <w:rPr>
          <w:rFonts w:eastAsia="Arial Unicode MS" w:cstheme="minorBidi"/>
          <w:noProof/>
          <w:kern w:val="1"/>
          <w:szCs w:val="24"/>
          <w:lang w:val="en-US" w:eastAsia="ko-KR" w:bidi="th-TH"/>
        </w:rPr>
        <w:t xml:space="preserve"> </w:t>
      </w:r>
      <w:r w:rsidR="005E103F" w:rsidRPr="005E103F">
        <w:rPr>
          <w:rFonts w:eastAsia="Arial Unicode MS" w:cstheme="minorBidi"/>
          <w:noProof/>
          <w:kern w:val="1"/>
          <w:szCs w:val="24"/>
          <w:lang w:val="en-US" w:eastAsia="ko-KR" w:bidi="th-TH"/>
        </w:rPr>
        <w:t xml:space="preserve">Selain itu, </w:t>
      </w:r>
      <w:r w:rsidRPr="00556A67">
        <w:rPr>
          <w:rFonts w:eastAsia="Arial Unicode MS" w:cstheme="minorBidi"/>
          <w:noProof/>
          <w:kern w:val="1"/>
          <w:szCs w:val="24"/>
          <w:lang w:val="en-US" w:eastAsia="ko-KR" w:bidi="th-TH"/>
        </w:rPr>
        <w:t xml:space="preserve">juga </w:t>
      </w:r>
      <w:r>
        <w:rPr>
          <w:rFonts w:eastAsia="Arial Unicode MS" w:cstheme="minorBidi"/>
          <w:noProof/>
          <w:kern w:val="1"/>
          <w:szCs w:val="24"/>
          <w:lang w:val="en-US" w:eastAsia="ko-KR" w:bidi="th-TH"/>
        </w:rPr>
        <w:t xml:space="preserve">dimaksudkan </w:t>
      </w:r>
      <w:r w:rsidRPr="00556A67">
        <w:rPr>
          <w:rFonts w:eastAsia="Arial Unicode MS" w:cstheme="minorBidi"/>
          <w:noProof/>
          <w:kern w:val="1"/>
          <w:szCs w:val="24"/>
          <w:lang w:val="en-US" w:eastAsia="ko-KR" w:bidi="th-TH"/>
        </w:rPr>
        <w:t xml:space="preserve">untuk mempelajari </w:t>
      </w:r>
      <w:r>
        <w:rPr>
          <w:rFonts w:eastAsia="Arial Unicode MS" w:cstheme="minorBidi"/>
          <w:noProof/>
          <w:kern w:val="1"/>
          <w:szCs w:val="24"/>
          <w:lang w:val="en-US" w:eastAsia="ko-KR" w:bidi="th-TH"/>
        </w:rPr>
        <w:t>bagian t</w:t>
      </w:r>
      <w:r w:rsidR="005E103F" w:rsidRPr="005E103F">
        <w:rPr>
          <w:rFonts w:eastAsia="Arial Unicode MS" w:cstheme="minorBidi"/>
          <w:noProof/>
          <w:kern w:val="1"/>
          <w:szCs w:val="24"/>
          <w:lang w:val="en-US" w:eastAsia="ko-KR" w:bidi="th-TH"/>
        </w:rPr>
        <w:t>eori dan metodologi yang digunakan dalam artikel tersebut.</w:t>
      </w:r>
      <w:r w:rsidR="005E103F">
        <w:rPr>
          <w:rFonts w:eastAsia="Arial Unicode MS" w:cstheme="minorBidi"/>
          <w:noProof/>
          <w:kern w:val="1"/>
          <w:szCs w:val="24"/>
          <w:lang w:val="en-US" w:eastAsia="ko-KR" w:bidi="th-TH"/>
        </w:rPr>
        <w:t xml:space="preserve"> </w:t>
      </w:r>
      <w:r w:rsidR="00F44EB7" w:rsidRPr="00F44EB7">
        <w:rPr>
          <w:rFonts w:eastAsia="Arial Unicode MS" w:cstheme="minorBidi"/>
          <w:noProof/>
          <w:kern w:val="1"/>
          <w:szCs w:val="24"/>
          <w:lang w:val="en-US" w:eastAsia="ko-KR" w:bidi="th-TH"/>
        </w:rPr>
        <w:t xml:space="preserve"> </w:t>
      </w:r>
      <w:r w:rsidR="007F1228">
        <w:rPr>
          <w:rFonts w:eastAsia="Arial Unicode MS" w:cstheme="minorBidi"/>
          <w:noProof/>
          <w:kern w:val="1"/>
          <w:szCs w:val="24"/>
          <w:lang w:val="en-US" w:eastAsia="ko-KR" w:bidi="th-TH"/>
        </w:rPr>
        <w:t>K</w:t>
      </w:r>
      <w:r w:rsidR="00927576" w:rsidRPr="00927576">
        <w:rPr>
          <w:rFonts w:eastAsia="Arial Unicode MS" w:cstheme="minorBidi"/>
          <w:noProof/>
          <w:kern w:val="1"/>
          <w:szCs w:val="24"/>
          <w:lang w:val="en-US" w:eastAsia="ko-KR" w:bidi="th-TH"/>
        </w:rPr>
        <w:t>ritik terhadap penggunaan keberlanjutan sebagai mediator dan relevansi hasil dengan literatur terbaru yang memasukkan ide-ide baru tentang keberlanjutan, inovasi, dan teknologi</w:t>
      </w:r>
      <w:r w:rsidR="007F1228">
        <w:rPr>
          <w:rFonts w:eastAsia="Arial Unicode MS" w:cstheme="minorBidi"/>
          <w:noProof/>
          <w:kern w:val="1"/>
          <w:szCs w:val="24"/>
          <w:lang w:val="en-US" w:eastAsia="ko-KR" w:bidi="th-TH"/>
        </w:rPr>
        <w:t xml:space="preserve"> yang diutamakan dalam tulisan ini</w:t>
      </w:r>
      <w:r w:rsidR="00927576" w:rsidRPr="00927576">
        <w:rPr>
          <w:rFonts w:eastAsia="Arial Unicode MS" w:cstheme="minorBidi"/>
          <w:noProof/>
          <w:kern w:val="1"/>
          <w:szCs w:val="24"/>
          <w:lang w:val="en-US" w:eastAsia="ko-KR" w:bidi="th-TH"/>
        </w:rPr>
        <w:t xml:space="preserve">. </w:t>
      </w:r>
    </w:p>
    <w:p w14:paraId="08B6AA92" w14:textId="77777777" w:rsidR="005E103F" w:rsidRPr="00547D77" w:rsidRDefault="00927576" w:rsidP="00927576">
      <w:pPr>
        <w:pStyle w:val="ListParagraph"/>
        <w:tabs>
          <w:tab w:val="left" w:pos="426"/>
        </w:tabs>
        <w:autoSpaceDE w:val="0"/>
        <w:autoSpaceDN w:val="0"/>
        <w:adjustRightInd w:val="0"/>
        <w:ind w:left="0" w:firstLine="0"/>
        <w:rPr>
          <w:lang w:val="en-US"/>
        </w:rPr>
      </w:pPr>
      <w:r>
        <w:rPr>
          <w:rFonts w:eastAsia="Arial Unicode MS" w:cstheme="minorBidi"/>
          <w:noProof/>
          <w:kern w:val="1"/>
          <w:szCs w:val="24"/>
          <w:lang w:val="en-US" w:eastAsia="ko-KR" w:bidi="th-TH"/>
        </w:rPr>
        <w:lastRenderedPageBreak/>
        <w:tab/>
      </w:r>
      <w:r w:rsidR="00EA479F">
        <w:t xml:space="preserve">Pemangku kepentingan memainkan peran krusial dalam mendorong dan mengarahkan inovasi berkelanjutan dalam organisasi. </w:t>
      </w:r>
      <w:r w:rsidR="00547D77" w:rsidRPr="00547D77">
        <w:rPr>
          <w:lang w:val="en-US"/>
        </w:rPr>
        <w:t>Mereka juga harus menilai dampak sosial dan lingku</w:t>
      </w:r>
      <w:r w:rsidR="00547D77">
        <w:rPr>
          <w:lang w:val="en-US"/>
        </w:rPr>
        <w:t>ngan dari keputusan yang dibuat,</w:t>
      </w:r>
      <w:r w:rsidRPr="00927576">
        <w:t xml:space="preserve"> juga bertanggung jawab untuk membangun nilai yang menguntungkan perusahaan dan masyarakat.</w:t>
      </w:r>
      <w:r>
        <w:rPr>
          <w:lang w:val="en-US"/>
        </w:rPr>
        <w:t xml:space="preserve"> </w:t>
      </w:r>
      <w:r w:rsidR="007E544C" w:rsidRPr="007E544C">
        <w:t xml:space="preserve">Dalam situasi seperti ini, </w:t>
      </w:r>
      <w:r w:rsidR="00547D77">
        <w:rPr>
          <w:lang w:val="en-US"/>
        </w:rPr>
        <w:t xml:space="preserve">perusahaan semakin dituntut oleh </w:t>
      </w:r>
      <w:r w:rsidR="007E544C" w:rsidRPr="007E544C">
        <w:t>investor, konsumen, dan masyarakat umum agar</w:t>
      </w:r>
      <w:r w:rsidR="00547D77">
        <w:rPr>
          <w:lang w:val="en-US"/>
        </w:rPr>
        <w:t xml:space="preserve"> dari operasi mereka </w:t>
      </w:r>
      <w:r w:rsidRPr="00927576">
        <w:t>tidak hanya berfokus pada keuntungan finansial tetapi juga pada dampak sosial dan lingkungan</w:t>
      </w:r>
      <w:r w:rsidR="00547D77">
        <w:rPr>
          <w:lang w:val="en-US"/>
        </w:rPr>
        <w:t xml:space="preserve">. </w:t>
      </w:r>
      <w:r w:rsidRPr="00927576">
        <w:t xml:space="preserve">Jika perusahaan dapat memenuhi harapan pemangku kepentingannya, </w:t>
      </w:r>
      <w:r w:rsidR="00547D77">
        <w:rPr>
          <w:lang w:val="en-US"/>
        </w:rPr>
        <w:t xml:space="preserve">di masa depan akan membantu perusahaan </w:t>
      </w:r>
      <w:r w:rsidRPr="00927576">
        <w:t xml:space="preserve">untuk </w:t>
      </w:r>
      <w:r w:rsidR="00792C51">
        <w:rPr>
          <w:lang w:val="en-US"/>
        </w:rPr>
        <w:t xml:space="preserve">lebih mudah </w:t>
      </w:r>
      <w:r w:rsidRPr="00927576">
        <w:t>membangun hubungan jangka panjang yang saling menguntungkan</w:t>
      </w:r>
      <w:r w:rsidR="00547D77">
        <w:rPr>
          <w:lang w:val="en-US"/>
        </w:rPr>
        <w:t>.</w:t>
      </w:r>
    </w:p>
    <w:p w14:paraId="62BA6340" w14:textId="77777777" w:rsidR="00EA479F" w:rsidRDefault="00EA479F" w:rsidP="005E103F">
      <w:r>
        <w:t>Salah satu tantangan terbesar dalam mengimplementasikan inovasi berkelanjut</w:t>
      </w:r>
      <w:r w:rsidR="005E103F">
        <w:t>-</w:t>
      </w:r>
      <w:r>
        <w:t xml:space="preserve">an adalah bagaimana mengukur keberhasilannya. </w:t>
      </w:r>
      <w:r w:rsidR="007E544C" w:rsidRPr="007E544C">
        <w:t>Meskipun metrik kinerja konvensional seperti profitabilitas dan efisiensi operasional mudah dihitung,</w:t>
      </w:r>
      <w:r>
        <w:t xml:space="preserve"> </w:t>
      </w:r>
      <w:r w:rsidR="007F1228">
        <w:t>k</w:t>
      </w:r>
      <w:r w:rsidR="00927576" w:rsidRPr="00927576">
        <w:t xml:space="preserve">eberlanjutan </w:t>
      </w:r>
      <w:r w:rsidR="00927576">
        <w:t xml:space="preserve">tidak hanya </w:t>
      </w:r>
      <w:r w:rsidR="00927576" w:rsidRPr="00927576">
        <w:t>membutuhkan metode pengukuran yang lebih rumit</w:t>
      </w:r>
      <w:r w:rsidR="00927576">
        <w:t xml:space="preserve">, tetapi juga </w:t>
      </w:r>
      <w:r w:rsidR="00927576" w:rsidRPr="00927576">
        <w:t xml:space="preserve">menyeluruh. </w:t>
      </w:r>
      <w:r>
        <w:t xml:space="preserve">Organisasi perlu mengembangkan metrik baru yang dapat menilai dampak </w:t>
      </w:r>
      <w:r w:rsidR="00792C51">
        <w:t xml:space="preserve">dari inovasi yang dilakukan terhadap </w:t>
      </w:r>
      <w:r w:rsidR="00792C51" w:rsidRPr="00792C51">
        <w:t>ekonomi, sosial, dan lingkungan.</w:t>
      </w:r>
      <w:r w:rsidR="00792C51">
        <w:t xml:space="preserve"> </w:t>
      </w:r>
      <w:r w:rsidR="0035339E" w:rsidRPr="0035339E">
        <w:t xml:space="preserve">Ini termasuk menggunakan indikator </w:t>
      </w:r>
      <w:r w:rsidR="00792C51" w:rsidRPr="00792C51">
        <w:t>berkelanjutan, seperti mengurangi emisi karbon, menghemat energi, dan meningkatkan kesejahteraan masyarakat sekitar.</w:t>
      </w:r>
      <w:r w:rsidR="00792C51">
        <w:t xml:space="preserve"> </w:t>
      </w:r>
      <w:r w:rsidR="0035339E" w:rsidRPr="0035339E">
        <w:t xml:space="preserve">Dengan adanya pengukuran yang jelas, organisasi dapat menilai apakah inovasi yang dilakukan </w:t>
      </w:r>
      <w:r w:rsidR="00792C51">
        <w:t xml:space="preserve">menyebabkan </w:t>
      </w:r>
      <w:r w:rsidR="0035339E" w:rsidRPr="0035339E">
        <w:t>kinerja dan keberlanjutan lingkungan dalam jangka panjang</w:t>
      </w:r>
      <w:r w:rsidR="00792C51">
        <w:t xml:space="preserve"> benar-benar meningkat</w:t>
      </w:r>
      <w:r w:rsidR="0035339E" w:rsidRPr="0035339E">
        <w:t>.</w:t>
      </w:r>
      <w:r w:rsidR="0035339E">
        <w:t xml:space="preserve"> </w:t>
      </w:r>
      <w:r w:rsidR="007551A4">
        <w:t xml:space="preserve"> </w:t>
      </w:r>
    </w:p>
    <w:p w14:paraId="237E81A4" w14:textId="77777777" w:rsidR="006D4DEC" w:rsidRPr="007551A4" w:rsidRDefault="00792C51" w:rsidP="007551A4">
      <w:pPr>
        <w:pStyle w:val="ListParagraph"/>
        <w:tabs>
          <w:tab w:val="left" w:pos="426"/>
        </w:tabs>
        <w:autoSpaceDE w:val="0"/>
        <w:autoSpaceDN w:val="0"/>
        <w:adjustRightInd w:val="0"/>
        <w:ind w:left="0" w:firstLine="0"/>
        <w:rPr>
          <w:b/>
          <w:noProof/>
          <w:szCs w:val="24"/>
          <w:lang w:val="en-US"/>
        </w:rPr>
      </w:pPr>
      <w:r w:rsidRPr="00792C51">
        <w:t>Keberhasilan dan kelangsungan hidup organisasi di masa depan akan bergantung pada inovasi berkelanjutan.</w:t>
      </w:r>
      <w:r>
        <w:rPr>
          <w:lang w:val="en-US"/>
        </w:rPr>
        <w:t xml:space="preserve"> </w:t>
      </w:r>
      <w:r w:rsidRPr="00792C51">
        <w:t xml:space="preserve">Perusahaan yang dapat memasukkan keberlanjutan ke dalam setiap aspek inovasi mereka akan memiliki keunggulan kompetitif yang lebih besar di tengah pergeseran menuju ekonomi yang lebih bertanggung jawab sosial dan </w:t>
      </w:r>
      <w:r w:rsidRPr="00792C51">
        <w:t>ramah lingkungan.</w:t>
      </w:r>
      <w:r>
        <w:rPr>
          <w:lang w:val="en-US"/>
        </w:rPr>
        <w:t xml:space="preserve"> </w:t>
      </w:r>
      <w:r w:rsidR="00EA479F">
        <w:t xml:space="preserve">Oleh karena itu, organisasi perlu terus beradaptasi dengan perkembangan teknologi dan tren sosial yang memengaruhi ekspektasi masyarakat dan pemangku kepentingan. </w:t>
      </w:r>
      <w:r w:rsidR="007551A4" w:rsidRPr="007551A4">
        <w:t>Perusahaan dapat meningkatkan hasil dan membantu membangun dunia bisnis yang lebih berkelanjutan dan bertanggung jawab dengan berfokus pada inovasi berkelanjutan.</w:t>
      </w:r>
      <w:r w:rsidR="007551A4">
        <w:rPr>
          <w:lang w:val="en-US"/>
        </w:rPr>
        <w:t xml:space="preserve"> </w:t>
      </w:r>
    </w:p>
    <w:p w14:paraId="47403FED" w14:textId="77777777" w:rsidR="006D4DEC" w:rsidRDefault="006D4DEC" w:rsidP="006D4DEC">
      <w:pPr>
        <w:tabs>
          <w:tab w:val="left" w:pos="-2250"/>
        </w:tabs>
        <w:autoSpaceDE w:val="0"/>
        <w:autoSpaceDN w:val="0"/>
        <w:adjustRightInd w:val="0"/>
        <w:spacing w:after="0"/>
        <w:ind w:firstLine="0"/>
        <w:rPr>
          <w:b/>
          <w:noProof/>
          <w:szCs w:val="24"/>
        </w:rPr>
      </w:pPr>
      <w:r w:rsidRPr="000F20F1">
        <w:rPr>
          <w:b/>
          <w:noProof/>
          <w:szCs w:val="24"/>
        </w:rPr>
        <w:t>Tinjauan Pustaka</w:t>
      </w:r>
    </w:p>
    <w:p w14:paraId="06E14EA7"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1. Inovasi Manajerial</w:t>
      </w:r>
    </w:p>
    <w:p w14:paraId="0C931132" w14:textId="77777777" w:rsidR="00F1067E" w:rsidRPr="00F1067E" w:rsidRDefault="00171587" w:rsidP="00F1067E">
      <w:pPr>
        <w:tabs>
          <w:tab w:val="left" w:pos="-2250"/>
        </w:tabs>
        <w:autoSpaceDE w:val="0"/>
        <w:autoSpaceDN w:val="0"/>
        <w:adjustRightInd w:val="0"/>
        <w:spacing w:after="0"/>
        <w:ind w:firstLine="0"/>
        <w:rPr>
          <w:noProof/>
          <w:szCs w:val="24"/>
          <w:lang w:val="id-ID"/>
        </w:rPr>
      </w:pPr>
      <w:r w:rsidRPr="00171587">
        <w:rPr>
          <w:noProof/>
          <w:szCs w:val="24"/>
          <w:lang w:val="id-ID"/>
        </w:rPr>
        <w:t xml:space="preserve">"Inovasi manajemen" </w:t>
      </w:r>
      <w:r>
        <w:rPr>
          <w:noProof/>
          <w:szCs w:val="24"/>
        </w:rPr>
        <w:t xml:space="preserve">merujuk </w:t>
      </w:r>
      <w:r w:rsidRPr="00171587">
        <w:rPr>
          <w:noProof/>
          <w:szCs w:val="24"/>
          <w:lang w:val="id-ID"/>
        </w:rPr>
        <w:t xml:space="preserve">pada penerapan konsep baru dalam cara </w:t>
      </w:r>
      <w:r>
        <w:rPr>
          <w:noProof/>
          <w:szCs w:val="24"/>
        </w:rPr>
        <w:t>suatu</w:t>
      </w:r>
      <w:r w:rsidRPr="00171587">
        <w:rPr>
          <w:noProof/>
          <w:szCs w:val="24"/>
          <w:lang w:val="id-ID"/>
        </w:rPr>
        <w:t xml:space="preserve"> organisasi menggunakan sumber daya, membuat keputusan,</w:t>
      </w:r>
      <w:r>
        <w:rPr>
          <w:noProof/>
          <w:szCs w:val="24"/>
        </w:rPr>
        <w:t xml:space="preserve"> </w:t>
      </w:r>
      <w:r w:rsidR="007551A4" w:rsidRPr="007551A4">
        <w:rPr>
          <w:noProof/>
          <w:szCs w:val="24"/>
          <w:lang w:val="id-ID"/>
        </w:rPr>
        <w:t xml:space="preserve">dan </w:t>
      </w:r>
      <w:r w:rsidR="00F1067E" w:rsidRPr="00F1067E">
        <w:rPr>
          <w:noProof/>
          <w:szCs w:val="24"/>
          <w:lang w:val="id-ID"/>
        </w:rPr>
        <w:t xml:space="preserve"> hubungan kerja. Dalam literatur yang lebih baru </w:t>
      </w:r>
      <w:r w:rsidR="00D56899">
        <w:rPr>
          <w:noProof/>
          <w:szCs w:val="24"/>
          <w:lang w:val="id-ID"/>
        </w:rPr>
        <w:fldChar w:fldCharType="begin" w:fldLock="1"/>
      </w:r>
      <w:r w:rsidR="00D56899">
        <w:rPr>
          <w:noProof/>
          <w:szCs w:val="24"/>
          <w:lang w:val="id-ID"/>
        </w:rPr>
        <w:instrText>ADDIN CSL_CITATION {"citationItems":[{"id":"ITEM-1","itemData":{"abstract":"This article discusses the relationship between management innovation and organizational performance. Management innovation refers to the introduction or application of new methods, approaches, or strategies in managing an organization that can improve the efficiency, effectiveness, or competitiveness of the company. Organizational performance, on the other hand, usually refers to the extent to which a company can achieve its business goals and objectives. This article analyzes how innovation in managerial processes, such as changes in organizational structure, the use of new technologies, or different leadership approaches, can affect organizational performance in both financial and non-financial terms.","author":[{"dropping-particle":"","family":"Misangyi","given":"V. F","non-dropping-particle":"","parse-names":false,"suffix":""}],"id":"ITEM-1","issue":"2","issued":{"date-parts":[["2020"]]},"page":"118-135","title":"Management Innovation and Organizational Performance","type":"article-journal","volume":"55"},"uris":["http://www.mendeley.com/documents/?uuid=7113c0e7-3b3e-4a57-a41f-01e785d7ef02"]}],"mendeley":{"formattedCitation":"(Misangyi, 2020)","plainTextFormattedCitation":"(Misangyi, 2020)","previouslyFormattedCitation":"(Misangyi, 2020)"},"properties":{"noteIndex":0},"schema":"https://github.com/citation-style-language/schema/raw/master/csl-citation.json"}</w:instrText>
      </w:r>
      <w:r w:rsidR="00D56899">
        <w:rPr>
          <w:noProof/>
          <w:szCs w:val="24"/>
          <w:lang w:val="id-ID"/>
        </w:rPr>
        <w:fldChar w:fldCharType="separate"/>
      </w:r>
      <w:r w:rsidR="00D56899" w:rsidRPr="00D56899">
        <w:rPr>
          <w:noProof/>
          <w:szCs w:val="24"/>
          <w:lang w:val="id-ID"/>
        </w:rPr>
        <w:t>(Misangyi, 2020)</w:t>
      </w:r>
      <w:r w:rsidR="00D56899">
        <w:rPr>
          <w:noProof/>
          <w:szCs w:val="24"/>
          <w:lang w:val="id-ID"/>
        </w:rPr>
        <w:fldChar w:fldCharType="end"/>
      </w:r>
      <w:r w:rsidR="00F1067E" w:rsidRPr="00F1067E">
        <w:rPr>
          <w:noProof/>
          <w:szCs w:val="24"/>
          <w:lang w:val="id-ID"/>
        </w:rPr>
        <w:t xml:space="preserve">, inovasi manajerial dianggap sebagai faktor penting dalam meningkatkan kinerja organisasi karena memberikan fleksibilitas dan adaptasi terhadap perubahan yang cepat.  </w:t>
      </w:r>
    </w:p>
    <w:p w14:paraId="01076B4F"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 xml:space="preserve">Menurut </w:t>
      </w:r>
      <w:r w:rsidR="00D56899">
        <w:rPr>
          <w:noProof/>
          <w:szCs w:val="24"/>
          <w:lang w:val="id-ID"/>
        </w:rPr>
        <w:fldChar w:fldCharType="begin" w:fldLock="1"/>
      </w:r>
      <w:r w:rsidR="00D56899">
        <w:rPr>
          <w:noProof/>
          <w:szCs w:val="24"/>
          <w:lang w:val="id-ID"/>
        </w:rPr>
        <w:instrText>ADDIN CSL_CITATION {"citationItems":[{"id":"ITEM-1","itemData":{"abstract":"Managing Innovation: Integrating Technological, Market and Organizational Change\" provides a comprehensive framework for understanding and managing innovation within organizations. The book integrates discussions on technological advancements, market dynamics, and organizational processes to offer a holistic view of innovation management. It addresses the strategic, operational, and cultural aspects crucial for fostering innovation and sustaining competitive advantage.","author":[{"dropping-particle":"","family":"Tidd","given":"John","non-dropping-particle":"","parse-names":false,"suffix":""},{"dropping-particle":"","family":"Bessant","given":"Jill","non-dropping-particle":"","parse-names":false,"suffix":""},{"dropping-particle":"","family":"Pavitt","given":"Keith","non-dropping-particle":"","parse-names":false,"suffix":""}],"id":"ITEM-1","issued":{"date-parts":[["2020"]]},"number-of-pages":"624","title":"Managing Innovation: Integrating Technological, Market and Organizational Change","type":"book"},"uris":["http://www.mendeley.com/documents/?uuid=598f8130-ad03-4f69-81bb-cf82bc52db56"]}],"mendeley":{"formattedCitation":"(Tidd et al., 2020)","plainTextFormattedCitation":"(Tidd et al., 2020)","previouslyFormattedCitation":"(Tidd et al., 2020)"},"properties":{"noteIndex":0},"schema":"https://github.com/citation-style-language/schema/raw/master/csl-citation.json"}</w:instrText>
      </w:r>
      <w:r w:rsidR="00D56899">
        <w:rPr>
          <w:noProof/>
          <w:szCs w:val="24"/>
          <w:lang w:val="id-ID"/>
        </w:rPr>
        <w:fldChar w:fldCharType="separate"/>
      </w:r>
      <w:r w:rsidR="00D56899" w:rsidRPr="00D56899">
        <w:rPr>
          <w:noProof/>
          <w:szCs w:val="24"/>
          <w:lang w:val="id-ID"/>
        </w:rPr>
        <w:t>(Tidd et al., 2020)</w:t>
      </w:r>
      <w:r w:rsidR="00D56899">
        <w:rPr>
          <w:noProof/>
          <w:szCs w:val="24"/>
          <w:lang w:val="id-ID"/>
        </w:rPr>
        <w:fldChar w:fldCharType="end"/>
      </w:r>
      <w:r w:rsidRPr="00F1067E">
        <w:rPr>
          <w:noProof/>
          <w:szCs w:val="24"/>
          <w:lang w:val="id-ID"/>
        </w:rPr>
        <w:t xml:space="preserve">, perusahaan yang berfokus pada inovasi manajerial akan lebih mampu mengadaptasi diri dengan perubahan pasar dan menanggapi tuntutan konsumen secara efektif. </w:t>
      </w:r>
      <w:r w:rsidR="00D81B4A" w:rsidRPr="00D81B4A">
        <w:rPr>
          <w:noProof/>
          <w:szCs w:val="24"/>
          <w:lang w:val="id-ID"/>
        </w:rPr>
        <w:t>Bisnis dapat meningkatkan hasil dengan meningkatkan kualitas produk dan layanan dan mengurangi biaya.</w:t>
      </w:r>
      <w:r w:rsidR="00D81B4A">
        <w:rPr>
          <w:noProof/>
          <w:szCs w:val="24"/>
        </w:rPr>
        <w:t xml:space="preserve"> </w:t>
      </w:r>
      <w:r w:rsidR="00D81B4A" w:rsidRPr="00D81B4A">
        <w:rPr>
          <w:noProof/>
          <w:szCs w:val="24"/>
          <w:lang w:val="id-ID"/>
        </w:rPr>
        <w:t xml:space="preserve">Studi menunjukkan bahwa inovasi manajemen </w:t>
      </w:r>
      <w:r w:rsidR="00D81B4A">
        <w:rPr>
          <w:noProof/>
          <w:szCs w:val="24"/>
        </w:rPr>
        <w:t xml:space="preserve">meningkatkan </w:t>
      </w:r>
      <w:r w:rsidR="00D81B4A">
        <w:rPr>
          <w:noProof/>
          <w:szCs w:val="24"/>
          <w:lang w:val="id-ID"/>
        </w:rPr>
        <w:t>kinerja organisasi</w:t>
      </w:r>
      <w:r w:rsidRPr="00F1067E">
        <w:rPr>
          <w:noProof/>
          <w:szCs w:val="24"/>
          <w:lang w:val="id-ID"/>
        </w:rPr>
        <w:t xml:space="preserve"> </w:t>
      </w:r>
      <w:r w:rsidR="00D56899">
        <w:rPr>
          <w:noProof/>
          <w:szCs w:val="24"/>
          <w:lang w:val="id-ID"/>
        </w:rPr>
        <w:fldChar w:fldCharType="begin" w:fldLock="1"/>
      </w:r>
      <w:r w:rsidR="00D56899">
        <w:rPr>
          <w:noProof/>
          <w:szCs w:val="24"/>
          <w:lang w:val="id-ID"/>
        </w:rPr>
        <w:instrText>ADDIN CSL_CITATION {"citationItems":[{"id":"ITEM-1","itemData":{"ISBN":"9789896540821","abstract":"This article discusses the relationship between organizational innovation and organizational performance, with an emphasis on the role of management practices. The author will likely analyze how the implementation of effective managerial practices can enhance an organization’s ability to innovate, which in turn contributes to the overall performance of the firm. Topics covered in this article include how innovation in organizational structure, managerial processes, and human resource management can drive better outcomes in terms of organizational productivity, efficiency, and competitiveness.","author":[{"dropping-particle":"","family":"Zhou","given":"H.","non-dropping-particle":"","parse-names":false,"suffix":""},{"dropping-particle":"","family":"Lee","given":"W.","non-dropping-particle":"","parse-names":false,"suffix":""}],"id":"ITEM-1","issue":"-","issued":{"date-parts":[["2020"]]},"page":"29-38","title":"Organizational Innovation and Performance: The Role of Management Practices","type":"article-journal","volume":"101"},"uris":["http://www.mendeley.com/documents/?uuid=569baffe-7703-47f9-9cc9-7ce85f825c8e"]}],"mendeley":{"formattedCitation":"(Zhou &amp; Lee, 2020)","plainTextFormattedCitation":"(Zhou &amp; Lee, 2020)","previouslyFormattedCitation":"(Zhou &amp; Lee, 2020)"},"properties":{"noteIndex":0},"schema":"https://github.com/citation-style-language/schema/raw/master/csl-citation.json"}</w:instrText>
      </w:r>
      <w:r w:rsidR="00D56899">
        <w:rPr>
          <w:noProof/>
          <w:szCs w:val="24"/>
          <w:lang w:val="id-ID"/>
        </w:rPr>
        <w:fldChar w:fldCharType="separate"/>
      </w:r>
      <w:r w:rsidR="00D56899" w:rsidRPr="00D56899">
        <w:rPr>
          <w:noProof/>
          <w:szCs w:val="24"/>
          <w:lang w:val="id-ID"/>
        </w:rPr>
        <w:t>(Zhou &amp; Lee, 2020)</w:t>
      </w:r>
      <w:r w:rsidR="00D56899">
        <w:rPr>
          <w:noProof/>
          <w:szCs w:val="24"/>
          <w:lang w:val="id-ID"/>
        </w:rPr>
        <w:fldChar w:fldCharType="end"/>
      </w:r>
      <w:r w:rsidRPr="00F1067E">
        <w:rPr>
          <w:noProof/>
          <w:szCs w:val="24"/>
          <w:lang w:val="id-ID"/>
        </w:rPr>
        <w:t xml:space="preserve">; </w:t>
      </w:r>
      <w:r w:rsidR="00D56899">
        <w:rPr>
          <w:noProof/>
          <w:szCs w:val="24"/>
          <w:lang w:val="id-ID"/>
        </w:rPr>
        <w:fldChar w:fldCharType="begin" w:fldLock="1"/>
      </w:r>
      <w:r w:rsidR="001E2D50">
        <w:rPr>
          <w:noProof/>
          <w:szCs w:val="24"/>
          <w:lang w:val="id-ID"/>
        </w:rPr>
        <w:instrText>ADDIN CSL_CITATION {"citationItems":[{"id":"ITEM-1","itemData":{"ISBN":"9781626239777","abstract":"This article discusses innovation in the workplace from a psychological perspective, namely how psychological factors influence the ability of individuals and teams to innovate. This article reviews various aspects of psychology related to innovation, such as: Motivation of individuals and teams to innovate, Creativity in the workplace and how this can be encouraged, Work environments that support innovation, including organizational culture and managerial support, Psychological processes that underlie decision-making in innovation, Psychological factors that can hinder or support innovation. This article will also provide insight into how understanding psychology can be used to improve innovation practices in the workplace, both in the context of individuals, teams, and the organization as a whole.","author":[{"dropping-particle":"","family":"West","given":"M. A.","non-dropping-particle":"","parse-names":false,"suffix":""},{"dropping-particle":"","family":"Farr","given":"J. L.","non-dropping-particle":"","parse-names":false,"suffix":""}],"id":"ITEM-1","issue":"2","issued":{"date-parts":[["2019"]]},"page":"53-76","title":"Innovation at Work: Psychological Perspectives","type":"article-journal","volume":"10"},"uris":["http://www.mendeley.com/documents/?uuid=d22f1eb4-90c9-4a03-8451-9bbd33cb2052"]}],"mendeley":{"formattedCitation":"(West &amp; Farr, 2019)","plainTextFormattedCitation":"(West &amp; Farr, 2019)","previouslyFormattedCitation":"(West &amp; Farr, 2019)"},"properties":{"noteIndex":0},"schema":"https://github.com/citation-style-language/schema/raw/master/csl-citation.json"}</w:instrText>
      </w:r>
      <w:r w:rsidR="00D56899">
        <w:rPr>
          <w:noProof/>
          <w:szCs w:val="24"/>
          <w:lang w:val="id-ID"/>
        </w:rPr>
        <w:fldChar w:fldCharType="separate"/>
      </w:r>
      <w:r w:rsidR="00D56899" w:rsidRPr="00D56899">
        <w:rPr>
          <w:noProof/>
          <w:szCs w:val="24"/>
          <w:lang w:val="id-ID"/>
        </w:rPr>
        <w:t>(West &amp; Farr, 2019)</w:t>
      </w:r>
      <w:r w:rsidR="00D56899">
        <w:rPr>
          <w:noProof/>
          <w:szCs w:val="24"/>
          <w:lang w:val="id-ID"/>
        </w:rPr>
        <w:fldChar w:fldCharType="end"/>
      </w:r>
      <w:r w:rsidRPr="00F1067E">
        <w:rPr>
          <w:noProof/>
          <w:szCs w:val="24"/>
          <w:lang w:val="id-ID"/>
        </w:rPr>
        <w:t xml:space="preserve">. </w:t>
      </w:r>
    </w:p>
    <w:p w14:paraId="14AC5566" w14:textId="77777777" w:rsidR="00F1067E" w:rsidRPr="00F1067E" w:rsidRDefault="00D81B4A" w:rsidP="00F1067E">
      <w:pPr>
        <w:tabs>
          <w:tab w:val="left" w:pos="-2250"/>
        </w:tabs>
        <w:autoSpaceDE w:val="0"/>
        <w:autoSpaceDN w:val="0"/>
        <w:adjustRightInd w:val="0"/>
        <w:spacing w:after="0"/>
        <w:ind w:firstLine="0"/>
        <w:rPr>
          <w:noProof/>
          <w:szCs w:val="24"/>
          <w:lang w:val="id-ID"/>
        </w:rPr>
      </w:pPr>
      <w:r w:rsidRPr="00D81B4A">
        <w:rPr>
          <w:noProof/>
          <w:szCs w:val="24"/>
          <w:lang w:val="id-ID"/>
        </w:rPr>
        <w:t xml:space="preserve">Inovasi manajerial bertujuan untuk meningkatkan pengambilan keputusan strategis dan pengelolaan sumber daya dengan mengubah </w:t>
      </w:r>
      <w:r>
        <w:rPr>
          <w:noProof/>
          <w:szCs w:val="24"/>
          <w:lang w:val="id-ID"/>
        </w:rPr>
        <w:t>proses atau struktur organisasi</w:t>
      </w:r>
      <w:r w:rsidR="00F1067E" w:rsidRPr="00F1067E">
        <w:rPr>
          <w:noProof/>
          <w:szCs w:val="24"/>
          <w:lang w:val="id-ID"/>
        </w:rPr>
        <w:t xml:space="preserve"> </w:t>
      </w:r>
      <w:r w:rsidR="001E2D50">
        <w:rPr>
          <w:noProof/>
          <w:szCs w:val="24"/>
          <w:lang w:val="id-ID"/>
        </w:rPr>
        <w:fldChar w:fldCharType="begin" w:fldLock="1"/>
      </w:r>
      <w:r w:rsidR="001E2D50">
        <w:rPr>
          <w:noProof/>
          <w:szCs w:val="24"/>
          <w:lang w:val="id-ID"/>
        </w:rPr>
        <w:instrText>ADDIN CSL_CITATION {"citationItems":[{"id":"ITEM-1","itemData":{"ISBN":"9789896540821","ISSN":"null","PMID":"25246403","abstract":"This article discusses three main aspects of management innovation, namely why management innovation is important, what is meant by management innovation, and how to implement it in organizations. The points discussed in this article: 1. The Why: The author explains the importance of management innovation in dealing with dynamic changes in the business environment, the need to improve efficiency, and how managerial innovation can help companies survive and thrive in global competition. 2. The What: This article defines management innovation, including types of innovation in management such as changes in organizational structure, new leadership strategies, and the use of technology to improve managerial processes. 3. The How: This section discusses how organizations can implement management innovation, from practical approaches to theories that can help leaders and managers design and implement innovation in their organizations. The article also offers real-world examples and case studies to illustrate how large companies have successfully implemented management innovation and how this has contributed to their success.","author":[{"dropping-particle":"","family":"Hamel","given":"G.","non-dropping-particle":"","parse-names":false,"suffix":""}],"container-title":"Kaos GL Dergisi","id":"ITEM-1","issue":"6","issued":{"date-parts":[["2020"]]},"page":"-","title":"The Why, What, and How of Management Innovation","type":"article-journal","volume":"98"},"uris":["http://www.mendeley.com/documents/?uuid=ad773e96-9143-45c7-a527-612c9a2a3694"]}],"mendeley":{"formattedCitation":"(Hamel, 2020)","plainTextFormattedCitation":"(Hamel, 2020)","previouslyFormattedCitation":"(Hamel, 2020)"},"properties":{"noteIndex":0},"schema":"https://github.com/citation-style-language/schema/raw/master/csl-citation.json"}</w:instrText>
      </w:r>
      <w:r w:rsidR="001E2D50">
        <w:rPr>
          <w:noProof/>
          <w:szCs w:val="24"/>
          <w:lang w:val="id-ID"/>
        </w:rPr>
        <w:fldChar w:fldCharType="separate"/>
      </w:r>
      <w:r w:rsidR="001E2D50" w:rsidRPr="001E2D50">
        <w:rPr>
          <w:noProof/>
          <w:szCs w:val="24"/>
          <w:lang w:val="id-ID"/>
        </w:rPr>
        <w:t>(Hamel, 2020)</w:t>
      </w:r>
      <w:r w:rsidR="001E2D50">
        <w:rPr>
          <w:noProof/>
          <w:szCs w:val="24"/>
          <w:lang w:val="id-ID"/>
        </w:rPr>
        <w:fldChar w:fldCharType="end"/>
      </w:r>
      <w:r w:rsidR="00F1067E" w:rsidRPr="00F1067E">
        <w:rPr>
          <w:noProof/>
          <w:szCs w:val="24"/>
          <w:lang w:val="id-ID"/>
        </w:rPr>
        <w:t xml:space="preserve">. Dalam konteks ini, artikel yang dianalisis menganggap inovasi manajerial sebagai pendorong kinerja organisasi yang signifikan. </w:t>
      </w:r>
      <w:r w:rsidRPr="00D81B4A">
        <w:rPr>
          <w:noProof/>
          <w:szCs w:val="24"/>
          <w:lang w:val="id-ID"/>
        </w:rPr>
        <w:t>Penerapan struktur organisasi yang lebih fleksibel dan desentralisasi adalah salah satu contoh inovasi manajerial yang relevan, yang memungkinkan bisnis untuk lebih mudah menyesuai</w:t>
      </w:r>
      <w:r>
        <w:rPr>
          <w:noProof/>
          <w:szCs w:val="24"/>
          <w:lang w:val="id-ID"/>
        </w:rPr>
        <w:t>kan diri dengan perubahan pasar</w:t>
      </w:r>
      <w:r w:rsidR="0035339E">
        <w:rPr>
          <w:noProof/>
          <w:szCs w:val="24"/>
        </w:rPr>
        <w:t xml:space="preserve"> </w:t>
      </w:r>
      <w:r w:rsidR="001E2D50">
        <w:rPr>
          <w:noProof/>
          <w:szCs w:val="24"/>
          <w:lang w:val="id-ID"/>
        </w:rPr>
        <w:fldChar w:fldCharType="begin" w:fldLock="1"/>
      </w:r>
      <w:r w:rsidR="001E2D50">
        <w:rPr>
          <w:noProof/>
          <w:szCs w:val="24"/>
          <w:lang w:val="id-ID"/>
        </w:rPr>
        <w:instrText>ADDIN CSL_CITATION {"citationItems":[{"id":"ITEM-1","itemData":{"DOI":"10.1080/15309576.2024.2373178","ISSN":"15579271","abstract":"The public administration (PA) discipline recognizes public sector organizations’ need to manage tensions and competing pressures, especially in the context of turbulence and complexity. But it but has only recently considered organizational ambidexterity (OA) as a capability that allows this. This study reports bibliometric reviews and content analyses concerning OA. It identifies implications for PA and research gaps. Despite OA’s appeal in addressing PA challenges, an understanding of how the PA context might influence OA applicability is just emerging. We describe a PA research agenda that includes OA and the conditions promoting it.","author":[{"dropping-particle":"","family":"Hamblin","given":"Richard","non-dropping-particle":"","parse-names":false,"suffix":""},{"dropping-particle":"","family":"Plimmer","given":"Geoff","non-dropping-particle":"","parse-names":false,"suffix":""},{"dropping-particle":"","family":"Badar","given":"Kamal","non-dropping-particle":"","parse-names":false,"suffix":""},{"dropping-particle":"","family":"Lasthuizen","given":"Karin","non-dropping-particle":"","parse-names":false,"suffix":""}],"container-title":"Public Performance and Management Review","id":"ITEM-1","issued":{"date-parts":[["2024"]]},"title":"Organizational Ambidexterity: A Bibliometric Review and Framework for Future Public Administration Research","type":"article-journal"},"uris":["http://www.mendeley.com/documents/?uuid=3c6c5b93-754d-4c26-811a-8f550916fd7e"]}],"mendeley":{"formattedCitation":"(Hamblin et al., 2024)","plainTextFormattedCitation":"(Hamblin et al., 2024)","previouslyFormattedCitation":"(Hamblin et al., 2024)"},"properties":{"noteIndex":0},"schema":"https://github.com/citation-style-language/schema/raw/master/csl-citation.json"}</w:instrText>
      </w:r>
      <w:r w:rsidR="001E2D50">
        <w:rPr>
          <w:noProof/>
          <w:szCs w:val="24"/>
          <w:lang w:val="id-ID"/>
        </w:rPr>
        <w:fldChar w:fldCharType="separate"/>
      </w:r>
      <w:r w:rsidR="001E2D50" w:rsidRPr="001E2D50">
        <w:rPr>
          <w:noProof/>
          <w:szCs w:val="24"/>
          <w:lang w:val="id-ID"/>
        </w:rPr>
        <w:t>(Hamblin et al., 2024)</w:t>
      </w:r>
      <w:r w:rsidR="001E2D50">
        <w:rPr>
          <w:noProof/>
          <w:szCs w:val="24"/>
          <w:lang w:val="id-ID"/>
        </w:rPr>
        <w:fldChar w:fldCharType="end"/>
      </w:r>
      <w:r w:rsidR="00F1067E" w:rsidRPr="00F1067E">
        <w:rPr>
          <w:noProof/>
          <w:szCs w:val="24"/>
          <w:lang w:val="id-ID"/>
        </w:rPr>
        <w:t>.</w:t>
      </w:r>
    </w:p>
    <w:p w14:paraId="3254D72A"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 xml:space="preserve">Namun, penelitian lebih lanjut oleh </w:t>
      </w:r>
      <w:r w:rsidR="001E2D50">
        <w:rPr>
          <w:noProof/>
          <w:szCs w:val="24"/>
          <w:lang w:val="id-ID"/>
        </w:rPr>
        <w:fldChar w:fldCharType="begin" w:fldLock="1"/>
      </w:r>
      <w:r w:rsidR="00AF53E3">
        <w:rPr>
          <w:noProof/>
          <w:szCs w:val="24"/>
          <w:lang w:val="id-ID"/>
        </w:rPr>
        <w:instrText>ADDIN CSL_CITATION {"citationItems":[{"id":"ITEM-1","itemData":{"abstract":"This article discusses the role of technology in achieving sustainability goals. The authors highlight how technological innovation can improve efficiency and effectiveness in various sectors, including energy, transportation, and industry, to support sustainable development.","author":[{"dropping-particle":"","family":"Zhang","given":"X.","non-dropping-particle":"","parse-names":false,"suffix":""},{"dropping-particle":"","family":"Li","given":"H.","non-dropping-particle":"","parse-names":false,"suffix":""},{"dropping-particle":"","family":"Liu","given":"Y.","non-dropping-particle":"","parse-names":false,"suffix":""},{"dropping-particle":"","family":"Zhang","given":"Z.","non-dropping-particle":"","parse-names":false,"suffix":""},{"dropping-particle":"","family":"Li","given":"Y.","non-dropping-particle":"","parse-names":false,"suffix":""},{"dropping-particle":"","family":"Li","given":"H.","non-dropping-particle":"","parse-names":false,"suffix":""}],"id":"ITEM-1","issue":"-","issued":{"date-parts":[["2021"]]},"page":"120-134","title":"The Role of Technology in Achieving Sustainability Goals","type":"article-journal","volume":"172"},"uris":["http://www.mendeley.com/documents/?uuid=632c0b52-db86-477b-a7d4-a17afe87c8ff"]}],"mendeley":{"formattedCitation":"(Zhang et al., 2021)","plainTextFormattedCitation":"(Zhang et al., 2021)","previouslyFormattedCitation":"(Zhang et al., 2021)"},"properties":{"noteIndex":0},"schema":"https://github.com/citation-style-language/schema/raw/master/csl-citation.json"}</w:instrText>
      </w:r>
      <w:r w:rsidR="001E2D50">
        <w:rPr>
          <w:noProof/>
          <w:szCs w:val="24"/>
          <w:lang w:val="id-ID"/>
        </w:rPr>
        <w:fldChar w:fldCharType="separate"/>
      </w:r>
      <w:r w:rsidR="001E2D50" w:rsidRPr="001E2D50">
        <w:rPr>
          <w:noProof/>
          <w:szCs w:val="24"/>
          <w:lang w:val="id-ID"/>
        </w:rPr>
        <w:t>(Zhang et al., 2021)</w:t>
      </w:r>
      <w:r w:rsidR="001E2D50">
        <w:rPr>
          <w:noProof/>
          <w:szCs w:val="24"/>
          <w:lang w:val="id-ID"/>
        </w:rPr>
        <w:fldChar w:fldCharType="end"/>
      </w:r>
      <w:r w:rsidR="00AF53E3">
        <w:rPr>
          <w:noProof/>
          <w:szCs w:val="24"/>
        </w:rPr>
        <w:t xml:space="preserve"> </w:t>
      </w:r>
      <w:r w:rsidRPr="00F1067E">
        <w:rPr>
          <w:noProof/>
          <w:szCs w:val="24"/>
          <w:lang w:val="id-ID"/>
        </w:rPr>
        <w:t xml:space="preserve">menunjukkan bahwa meskipun inovasi manajerial dapat meningkatkan </w:t>
      </w:r>
      <w:r w:rsidRPr="00F1067E">
        <w:rPr>
          <w:noProof/>
          <w:szCs w:val="24"/>
          <w:lang w:val="id-ID"/>
        </w:rPr>
        <w:lastRenderedPageBreak/>
        <w:t>kinerja jangka pendek, penerapannya yang tidak hati-hati tanpa memperhitungkan aspek keberlanjutan dan budaya organisasi dapat menimbulkan ketidakstabilan jangka panjang. Dengan kata lain, meskipun inovasi manajerial penting, pengintegrasian nilai-nilai keberlanjutan dalam keputusan manajerial harus menjadi fokus utama.</w:t>
      </w:r>
    </w:p>
    <w:p w14:paraId="7BCF3292" w14:textId="77777777" w:rsidR="00420DEE" w:rsidRDefault="00D81B4A" w:rsidP="00420DEE">
      <w:pPr>
        <w:tabs>
          <w:tab w:val="left" w:pos="-2250"/>
        </w:tabs>
        <w:autoSpaceDE w:val="0"/>
        <w:autoSpaceDN w:val="0"/>
        <w:adjustRightInd w:val="0"/>
        <w:ind w:firstLine="0"/>
        <w:rPr>
          <w:noProof/>
          <w:szCs w:val="24"/>
          <w:lang w:val="id-ID"/>
        </w:rPr>
      </w:pPr>
      <w:r w:rsidRPr="00D81B4A">
        <w:rPr>
          <w:noProof/>
          <w:szCs w:val="24"/>
          <w:lang w:val="id-ID"/>
        </w:rPr>
        <w:t>Mungkin terlalu singkat untuk mengukur inovasi manajerial dalam artikel asli karena hanya melihat beberapa variabel yang langsung terkait dengan kinerj</w:t>
      </w:r>
      <w:r>
        <w:rPr>
          <w:noProof/>
          <w:szCs w:val="24"/>
          <w:lang w:val="id-ID"/>
        </w:rPr>
        <w:t>a dan mengabaikan aspek budaya</w:t>
      </w:r>
      <w:r>
        <w:rPr>
          <w:noProof/>
          <w:szCs w:val="24"/>
        </w:rPr>
        <w:t xml:space="preserve"> </w:t>
      </w:r>
      <w:r w:rsidR="00F1067E" w:rsidRPr="00F1067E">
        <w:rPr>
          <w:noProof/>
          <w:szCs w:val="24"/>
          <w:lang w:val="id-ID"/>
        </w:rPr>
        <w:t xml:space="preserve">organisasi yang lebih luas. </w:t>
      </w:r>
      <w:r w:rsidRPr="00D81B4A">
        <w:rPr>
          <w:noProof/>
          <w:szCs w:val="24"/>
          <w:lang w:val="id-ID"/>
        </w:rPr>
        <w:t>Studi baru menunjukkan bahwa banyak aspek organisasi dapat dipengaruhi oleh inovasi manajerial; ini termasuk budaya dan hubungan eksternal, yang mungk</w:t>
      </w:r>
      <w:r>
        <w:rPr>
          <w:noProof/>
          <w:szCs w:val="24"/>
          <w:lang w:val="id-ID"/>
        </w:rPr>
        <w:t>in tidak dijelaskan dengan baik,</w:t>
      </w:r>
      <w:r w:rsidR="00420DEE" w:rsidRPr="00420DEE">
        <w:rPr>
          <w:noProof/>
          <w:szCs w:val="24"/>
          <w:lang w:val="id-ID"/>
        </w:rPr>
        <w:t xml:space="preserve"> secara menyeluruh oleh penelitian yang dibahas. </w:t>
      </w:r>
    </w:p>
    <w:p w14:paraId="56D3F819"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2. Inovasi Teknologi</w:t>
      </w:r>
    </w:p>
    <w:p w14:paraId="1CE1AC47" w14:textId="77777777" w:rsidR="00F1067E" w:rsidRPr="00F1067E" w:rsidRDefault="002C27BB" w:rsidP="00F1067E">
      <w:pPr>
        <w:tabs>
          <w:tab w:val="left" w:pos="-2250"/>
        </w:tabs>
        <w:autoSpaceDE w:val="0"/>
        <w:autoSpaceDN w:val="0"/>
        <w:adjustRightInd w:val="0"/>
        <w:spacing w:after="0"/>
        <w:ind w:firstLine="0"/>
        <w:rPr>
          <w:noProof/>
          <w:szCs w:val="24"/>
          <w:lang w:val="id-ID"/>
        </w:rPr>
      </w:pPr>
      <w:r>
        <w:rPr>
          <w:noProof/>
          <w:szCs w:val="24"/>
        </w:rPr>
        <w:t>Salah satu jenis inovasi teknologi</w:t>
      </w:r>
      <w:r w:rsidRPr="002C27BB">
        <w:rPr>
          <w:noProof/>
          <w:szCs w:val="24"/>
        </w:rPr>
        <w:t xml:space="preserve"> adalah penggunaan teknologi baru untuk membuat produk, layanan,</w:t>
      </w:r>
      <w:r>
        <w:rPr>
          <w:noProof/>
          <w:szCs w:val="24"/>
        </w:rPr>
        <w:t xml:space="preserve"> atau proses yang lebih efisien</w:t>
      </w:r>
      <w:r w:rsidR="0035339E">
        <w:rPr>
          <w:noProof/>
          <w:szCs w:val="24"/>
        </w:rPr>
        <w:t xml:space="preserve"> </w:t>
      </w:r>
      <w:r w:rsidR="00AF53E3">
        <w:rPr>
          <w:noProof/>
          <w:szCs w:val="24"/>
          <w:lang w:val="id-ID"/>
        </w:rPr>
        <w:fldChar w:fldCharType="begin" w:fldLock="1"/>
      </w:r>
      <w:r w:rsidR="00AF53E3">
        <w:rPr>
          <w:noProof/>
          <w:szCs w:val="24"/>
          <w:lang w:val="id-ID"/>
        </w:rPr>
        <w:instrText>ADDIN CSL_CITATION {"citationItems":[{"id":"ITEM-1","itemData":{"ISBN":"9789896540821","ISSN":"null","PMID":"25246403","abstract":"Artikel ini membahas bagaimana teknologi informasi merevolusi produk. Produk yang sebelumnya hanya terdiri dari komponen mekanis dan elektrik kini menjadi sistem kompleks yang menggabungkan perangkat keras, sensor, penyimpanan data, mikroprosesor, perangkat lunak, dan konektivitas dalam berbagai cara. Produk \"pintar dan terhubung\" ini—yang dimungkinkan oleh peningkatan besar dalam daya pemrosesan dan miniaturisasi perangkat serta manfaat jaringan dari konektivitas nirkabel yang meluas—telah membuka era baru dalam kompetisi.","author":[{"dropping-particle":"","family":"Porter","given":"Michael E.","non-dropping-particle":"","parse-names":false,"suffix":""},{"dropping-particle":"","family":"Heppelmann","given":"James E.","non-dropping-particle":"","parse-names":false,"suffix":""}],"container-title":"Harvard Business Review","id":"ITEM-1","issue":"5","issued":{"date-parts":[["2020"]]},"page":"64-76","title":"How Smart, Connected Products Are Transforming Competition","type":"article-journal","volume":"98"},"uris":["http://www.mendeley.com/documents/?uuid=e95757ba-a39e-404e-a442-44bd5a2f2140"]}],"mendeley":{"formattedCitation":"(Porter &amp; Heppelmann, 2020)","plainTextFormattedCitation":"(Porter &amp; Heppelmann, 2020)","previouslyFormattedCitation":"(Porter &amp; Heppelmann, 2020)"},"properties":{"noteIndex":0},"schema":"https://github.com/citation-style-language/schema/raw/master/csl-citation.json"}</w:instrText>
      </w:r>
      <w:r w:rsidR="00AF53E3">
        <w:rPr>
          <w:noProof/>
          <w:szCs w:val="24"/>
          <w:lang w:val="id-ID"/>
        </w:rPr>
        <w:fldChar w:fldCharType="separate"/>
      </w:r>
      <w:r w:rsidR="00AF53E3" w:rsidRPr="00AF53E3">
        <w:rPr>
          <w:noProof/>
          <w:szCs w:val="24"/>
          <w:lang w:val="id-ID"/>
        </w:rPr>
        <w:t>(Porter &amp; Heppelmann, 2020)</w:t>
      </w:r>
      <w:r w:rsidR="00AF53E3">
        <w:rPr>
          <w:noProof/>
          <w:szCs w:val="24"/>
          <w:lang w:val="id-ID"/>
        </w:rPr>
        <w:fldChar w:fldCharType="end"/>
      </w:r>
      <w:r w:rsidR="00F1067E" w:rsidRPr="00F1067E">
        <w:rPr>
          <w:noProof/>
          <w:szCs w:val="24"/>
          <w:lang w:val="id-ID"/>
        </w:rPr>
        <w:t xml:space="preserve">. </w:t>
      </w:r>
      <w:r w:rsidR="0035339E" w:rsidRPr="0035339E">
        <w:rPr>
          <w:noProof/>
          <w:szCs w:val="24"/>
          <w:lang w:val="id-ID"/>
        </w:rPr>
        <w:t>Dalam artikel yang dibahas, kemajuan teknologi dianggap sebagai komponen penting dalam meningkatkan efisiensi dan kinerja operasional.</w:t>
      </w:r>
      <w:r w:rsidR="0035339E">
        <w:rPr>
          <w:noProof/>
          <w:szCs w:val="24"/>
        </w:rPr>
        <w:t xml:space="preserve"> </w:t>
      </w:r>
      <w:r w:rsidR="00F1067E" w:rsidRPr="00F1067E">
        <w:rPr>
          <w:noProof/>
          <w:szCs w:val="24"/>
          <w:lang w:val="id-ID"/>
        </w:rPr>
        <w:t xml:space="preserve">Namun, literatur terbaru menunjukkan bahwa inovasi teknologi </w:t>
      </w:r>
      <w:r w:rsidR="00420DEE" w:rsidRPr="00420DEE">
        <w:rPr>
          <w:noProof/>
          <w:szCs w:val="24"/>
          <w:lang w:val="id-ID"/>
        </w:rPr>
        <w:t xml:space="preserve">tidak hanya berdampak pada efisiensi operasional tetapi juga mendukung </w:t>
      </w:r>
      <w:r w:rsidR="00F1067E" w:rsidRPr="00F1067E">
        <w:rPr>
          <w:noProof/>
          <w:szCs w:val="24"/>
          <w:lang w:val="id-ID"/>
        </w:rPr>
        <w:t xml:space="preserve">terutama dalam </w:t>
      </w:r>
      <w:r>
        <w:rPr>
          <w:noProof/>
          <w:szCs w:val="24"/>
        </w:rPr>
        <w:t xml:space="preserve">mengurangi </w:t>
      </w:r>
      <w:r w:rsidR="00F1067E" w:rsidRPr="00F1067E">
        <w:rPr>
          <w:noProof/>
          <w:szCs w:val="24"/>
          <w:lang w:val="id-ID"/>
        </w:rPr>
        <w:t xml:space="preserve">jejak karbon dan penggunaan sumber daya yang lebih efisien </w:t>
      </w:r>
      <w:r>
        <w:rPr>
          <w:noProof/>
          <w:szCs w:val="24"/>
        </w:rPr>
        <w:t xml:space="preserve">secara berkelanjutan </w:t>
      </w:r>
      <w:r w:rsidR="00AF53E3">
        <w:rPr>
          <w:noProof/>
          <w:szCs w:val="24"/>
          <w:lang w:val="id-ID"/>
        </w:rPr>
        <w:fldChar w:fldCharType="begin" w:fldLock="1"/>
      </w:r>
      <w:r w:rsidR="00AF53E3">
        <w:rPr>
          <w:noProof/>
          <w:szCs w:val="24"/>
          <w:lang w:val="id-ID"/>
        </w:rPr>
        <w:instrText>ADDIN CSL_CITATION {"citationItems":[{"id":"ITEM-1","itemData":{"abstract":"This article discusses how information technology is revolutionizing products. Products that were once composed of mechanical and electrical components are now complex systems that combine hardware, sensors, data storage, microprocessors, software, and connectivity in a variety of ways. These “smart and connected” products—enabled by vast increases in processing power and device miniaturization and the networking benefits of widespread wireless connectivity—have ushered in a new era of competition.","author":[{"dropping-particle":"","family":"Gajendran","given":"","non-dropping-particle":"","parse-names":false,"suffix":""},{"dropping-particle":"","family":"McCarthy","given":"","non-dropping-particle":"","parse-names":false,"suffix":""}],"container-title":"Technological Forecasting and Social Change","id":"ITEM-1","issue":"-","issued":{"date-parts":[["2021"]]},"page":"120-134","title":"Technology and Sustainability: Challenges and Opportunities","type":"article-journal","volume":"170"},"uris":["http://www.mendeley.com/documents/?uuid=ba1bbfa8-fb68-43f2-8a4f-47408578817c"]}],"mendeley":{"formattedCitation":"(Gajendran &amp; McCarthy, 2021)","plainTextFormattedCitation":"(Gajendran &amp; McCarthy, 2021)","previouslyFormattedCitation":"(Gajendran &amp; McCarthy, 2021)"},"properties":{"noteIndex":0},"schema":"https://github.com/citation-style-language/schema/raw/master/csl-citation.json"}</w:instrText>
      </w:r>
      <w:r w:rsidR="00AF53E3">
        <w:rPr>
          <w:noProof/>
          <w:szCs w:val="24"/>
          <w:lang w:val="id-ID"/>
        </w:rPr>
        <w:fldChar w:fldCharType="separate"/>
      </w:r>
      <w:r w:rsidR="00AF53E3" w:rsidRPr="00AF53E3">
        <w:rPr>
          <w:noProof/>
          <w:szCs w:val="24"/>
          <w:lang w:val="id-ID"/>
        </w:rPr>
        <w:t>(Gajendran &amp; McCarthy, 2021)</w:t>
      </w:r>
      <w:r w:rsidR="00AF53E3">
        <w:rPr>
          <w:noProof/>
          <w:szCs w:val="24"/>
          <w:lang w:val="id-ID"/>
        </w:rPr>
        <w:fldChar w:fldCharType="end"/>
      </w:r>
      <w:r w:rsidR="00F1067E" w:rsidRPr="00F1067E">
        <w:rPr>
          <w:noProof/>
          <w:szCs w:val="24"/>
          <w:lang w:val="id-ID"/>
        </w:rPr>
        <w:t>.</w:t>
      </w:r>
    </w:p>
    <w:p w14:paraId="189AE76D" w14:textId="77777777" w:rsidR="00D8747A" w:rsidRPr="00312421" w:rsidRDefault="006C5E2F" w:rsidP="00312421">
      <w:pPr>
        <w:tabs>
          <w:tab w:val="left" w:pos="-2250"/>
        </w:tabs>
        <w:autoSpaceDE w:val="0"/>
        <w:autoSpaceDN w:val="0"/>
        <w:adjustRightInd w:val="0"/>
        <w:spacing w:after="0"/>
        <w:ind w:firstLine="0"/>
        <w:rPr>
          <w:noProof/>
          <w:szCs w:val="24"/>
          <w:lang w:val="id-ID"/>
        </w:rPr>
      </w:pPr>
      <w:r w:rsidRPr="006C5E2F">
        <w:rPr>
          <w:noProof/>
          <w:szCs w:val="24"/>
          <w:lang w:val="id-ID"/>
        </w:rPr>
        <w:t xml:space="preserve">Menurut penelitian (Parekh et al., 2022), </w:t>
      </w:r>
      <w:r w:rsidR="002C27BB">
        <w:rPr>
          <w:noProof/>
          <w:szCs w:val="24"/>
        </w:rPr>
        <w:t>adopsi</w:t>
      </w:r>
      <w:r w:rsidR="002C27BB" w:rsidRPr="002C27BB">
        <w:rPr>
          <w:noProof/>
          <w:szCs w:val="24"/>
        </w:rPr>
        <w:t xml:space="preserve"> teknologi baru seperti big data, kecerdasan buatan (AI), dan Internet of Things (IoT) dapat meningkatkan kinerja organisasi dan membantu mereka menyesuaikan diri </w:t>
      </w:r>
      <w:r w:rsidR="00312421">
        <w:rPr>
          <w:noProof/>
          <w:szCs w:val="24"/>
        </w:rPr>
        <w:t xml:space="preserve">secara cepat </w:t>
      </w:r>
      <w:r w:rsidR="002C27BB" w:rsidRPr="002C27BB">
        <w:rPr>
          <w:noProof/>
          <w:szCs w:val="24"/>
        </w:rPr>
        <w:t xml:space="preserve">dengan </w:t>
      </w:r>
      <w:r w:rsidR="002C27BB">
        <w:rPr>
          <w:noProof/>
          <w:szCs w:val="24"/>
        </w:rPr>
        <w:t xml:space="preserve">lingkungan dan </w:t>
      </w:r>
      <w:r w:rsidR="002C27BB" w:rsidRPr="002C27BB">
        <w:rPr>
          <w:noProof/>
          <w:szCs w:val="24"/>
        </w:rPr>
        <w:t>perubahan sosial</w:t>
      </w:r>
      <w:r w:rsidR="00312421">
        <w:rPr>
          <w:noProof/>
          <w:szCs w:val="24"/>
        </w:rPr>
        <w:t>.</w:t>
      </w:r>
      <w:r w:rsidR="002C27BB">
        <w:rPr>
          <w:noProof/>
          <w:szCs w:val="24"/>
        </w:rPr>
        <w:t xml:space="preserve"> </w:t>
      </w:r>
      <w:r w:rsidR="00312421" w:rsidRPr="00312421">
        <w:rPr>
          <w:noProof/>
          <w:szCs w:val="24"/>
          <w:lang w:val="id-ID"/>
        </w:rPr>
        <w:t>Dengan demikian, jika bisnis menggabungkan strategi keberlanjutan dengan inovasi teknologi, mereka dapat mencapai peningkatan kinerja dalam jangka panjang.</w:t>
      </w:r>
    </w:p>
    <w:p w14:paraId="09AD0CF4"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 xml:space="preserve">Dalam beberapa tahun terakhir, </w:t>
      </w:r>
      <w:r w:rsidR="00420DEE">
        <w:rPr>
          <w:noProof/>
          <w:szCs w:val="24"/>
        </w:rPr>
        <w:t>t</w:t>
      </w:r>
      <w:r w:rsidR="00420DEE" w:rsidRPr="00420DEE">
        <w:rPr>
          <w:noProof/>
          <w:szCs w:val="24"/>
        </w:rPr>
        <w:t xml:space="preserve">eknologi informasi, </w:t>
      </w:r>
      <w:r w:rsidR="00312421" w:rsidRPr="00312421">
        <w:rPr>
          <w:noProof/>
          <w:szCs w:val="24"/>
        </w:rPr>
        <w:t xml:space="preserve">kinerja perusahaan maupun produktivitas telah diubah oleh otomatisasi </w:t>
      </w:r>
      <w:r w:rsidR="00312421" w:rsidRPr="00312421">
        <w:rPr>
          <w:noProof/>
          <w:szCs w:val="24"/>
        </w:rPr>
        <w:t>dan AI.</w:t>
      </w:r>
      <w:r w:rsidR="00D8747A">
        <w:rPr>
          <w:noProof/>
          <w:szCs w:val="24"/>
        </w:rPr>
        <w:t xml:space="preserve"> </w:t>
      </w:r>
      <w:r w:rsidRPr="00F1067E">
        <w:rPr>
          <w:noProof/>
          <w:szCs w:val="24"/>
          <w:lang w:val="id-ID"/>
        </w:rPr>
        <w:t xml:space="preserve">Penelitian terbaru (e.g., </w:t>
      </w:r>
      <w:r w:rsidR="00AF53E3">
        <w:rPr>
          <w:noProof/>
          <w:szCs w:val="24"/>
          <w:lang w:val="id-ID"/>
        </w:rPr>
        <w:fldChar w:fldCharType="begin" w:fldLock="1"/>
      </w:r>
      <w:r w:rsidR="00AF53E3">
        <w:rPr>
          <w:noProof/>
          <w:szCs w:val="24"/>
          <w:lang w:val="id-ID"/>
        </w:rPr>
        <w:instrText>ADDIN CSL_CITATION {"citationItems":[{"id":"ITEM-1","itemData":{"abstract":"This article discusses how technological innovation affects organizational performance. The author highlights the importance of adopting new technologies in improving operational efficiency, competitiveness, and adaptability to market changes.","author":[{"dropping-particle":"","family":"Gupta","given":"R.","non-dropping-particle":"","parse-names":false,"suffix":""},{"dropping-particle":"","family":"Sharma","given":"S.","non-dropping-particle":"","parse-names":false,"suffix":""},{"dropping-particle":"","family":"Verma","given":"S.","non-dropping-particle":"","parse-names":false,"suffix":""},{"dropping-particle":"","family":"Kumar","given":"R.","non-dropping-particle":"","parse-names":false,"suffix":""},{"dropping-particle":"","family":"Sing","given":"A.","non-dropping-particle":"","parse-names":false,"suffix":""}],"container-title":"Innovation Management Review","id":"ITEM-1","issue":"4","issued":{"date-parts":[["2023"]]},"page":"221-239","title":"Technological Innovation and Organizational Performance","type":"article-journal","volume":"31"},"uris":["http://www.mendeley.com/documents/?uuid=3e98373d-e314-4f6e-81d4-dbba243f9877"]}],"mendeley":{"formattedCitation":"(Gupta et al., 2023)","plainTextFormattedCitation":"(Gupta et al., 2023)","previouslyFormattedCitation":"(Gupta et al., 2023)"},"properties":{"noteIndex":0},"schema":"https://github.com/citation-style-language/schema/raw/master/csl-citation.json"}</w:instrText>
      </w:r>
      <w:r w:rsidR="00AF53E3">
        <w:rPr>
          <w:noProof/>
          <w:szCs w:val="24"/>
          <w:lang w:val="id-ID"/>
        </w:rPr>
        <w:fldChar w:fldCharType="separate"/>
      </w:r>
      <w:r w:rsidR="00AF53E3" w:rsidRPr="00AF53E3">
        <w:rPr>
          <w:noProof/>
          <w:szCs w:val="24"/>
          <w:lang w:val="id-ID"/>
        </w:rPr>
        <w:t>(Gupta et al., 2023)</w:t>
      </w:r>
      <w:r w:rsidR="00AF53E3">
        <w:rPr>
          <w:noProof/>
          <w:szCs w:val="24"/>
          <w:lang w:val="id-ID"/>
        </w:rPr>
        <w:fldChar w:fldCharType="end"/>
      </w:r>
      <w:r w:rsidRPr="00F1067E">
        <w:rPr>
          <w:noProof/>
          <w:szCs w:val="24"/>
          <w:lang w:val="id-ID"/>
        </w:rPr>
        <w:t xml:space="preserve"> </w:t>
      </w:r>
      <w:r w:rsidR="00312421">
        <w:rPr>
          <w:noProof/>
          <w:szCs w:val="24"/>
        </w:rPr>
        <w:t xml:space="preserve">membuktikan </w:t>
      </w:r>
      <w:r w:rsidR="00312421" w:rsidRPr="00312421">
        <w:rPr>
          <w:noProof/>
          <w:szCs w:val="24"/>
          <w:lang w:val="id-ID"/>
        </w:rPr>
        <w:t>bahwa bisnis yang memiliki kemampuan untuk mengadopsi inovasi teknologi yang terkait dengan</w:t>
      </w:r>
      <w:r w:rsidRPr="00F1067E">
        <w:rPr>
          <w:noProof/>
          <w:szCs w:val="24"/>
          <w:lang w:val="id-ID"/>
        </w:rPr>
        <w:t xml:space="preserve"> strategi bisnisnya akan memiliki keunggulan kompetitif yang signifikan. </w:t>
      </w:r>
    </w:p>
    <w:p w14:paraId="4ED6A3A3" w14:textId="77777777" w:rsidR="00F1067E" w:rsidRPr="00F1067E" w:rsidRDefault="00F1067E" w:rsidP="00D8747A">
      <w:pPr>
        <w:tabs>
          <w:tab w:val="left" w:pos="-2250"/>
        </w:tabs>
        <w:autoSpaceDE w:val="0"/>
        <w:autoSpaceDN w:val="0"/>
        <w:adjustRightInd w:val="0"/>
        <w:ind w:firstLine="0"/>
        <w:rPr>
          <w:noProof/>
          <w:szCs w:val="24"/>
          <w:lang w:val="id-ID"/>
        </w:rPr>
      </w:pPr>
      <w:r w:rsidRPr="00F1067E">
        <w:rPr>
          <w:noProof/>
          <w:szCs w:val="24"/>
          <w:lang w:val="id-ID"/>
        </w:rPr>
        <w:t xml:space="preserve">Meski artikel asli menekankan </w:t>
      </w:r>
      <w:r w:rsidR="00D8747A" w:rsidRPr="00D8747A">
        <w:rPr>
          <w:noProof/>
          <w:szCs w:val="24"/>
          <w:lang w:val="id-ID"/>
        </w:rPr>
        <w:t xml:space="preserve">peran teknologi, tetapi kita sering mengabaikan hubungan antara inovasi </w:t>
      </w:r>
      <w:r w:rsidR="00D8747A">
        <w:rPr>
          <w:noProof/>
          <w:szCs w:val="24"/>
        </w:rPr>
        <w:t xml:space="preserve">teknologi </w:t>
      </w:r>
      <w:r w:rsidR="00D8747A" w:rsidRPr="00D8747A">
        <w:rPr>
          <w:noProof/>
          <w:szCs w:val="24"/>
          <w:lang w:val="id-ID"/>
        </w:rPr>
        <w:t>dan keberlanjutan.</w:t>
      </w:r>
      <w:r w:rsidRPr="00F1067E">
        <w:rPr>
          <w:noProof/>
          <w:szCs w:val="24"/>
          <w:lang w:val="id-ID"/>
        </w:rPr>
        <w:t xml:space="preserve"> </w:t>
      </w:r>
      <w:r w:rsidR="00312421" w:rsidRPr="00312421">
        <w:rPr>
          <w:noProof/>
          <w:szCs w:val="24"/>
          <w:lang w:val="id-ID"/>
        </w:rPr>
        <w:t>Studi baru menunjukkan bahwa teknologi dapat meningkatkan efisiensi dan membantu program keberlanjutan, ter</w:t>
      </w:r>
      <w:r w:rsidR="00312421">
        <w:rPr>
          <w:noProof/>
          <w:szCs w:val="24"/>
          <w:lang w:val="id-ID"/>
        </w:rPr>
        <w:t>utama dalam industri hijau</w:t>
      </w:r>
      <w:r w:rsidRPr="00F1067E">
        <w:rPr>
          <w:noProof/>
          <w:szCs w:val="24"/>
          <w:lang w:val="id-ID"/>
        </w:rPr>
        <w:t xml:space="preserve"> </w:t>
      </w:r>
      <w:r w:rsidR="00AF53E3">
        <w:rPr>
          <w:noProof/>
          <w:szCs w:val="24"/>
          <w:lang w:val="id-ID"/>
        </w:rPr>
        <w:fldChar w:fldCharType="begin" w:fldLock="1"/>
      </w:r>
      <w:r w:rsidR="00AF53E3">
        <w:rPr>
          <w:noProof/>
          <w:szCs w:val="24"/>
          <w:lang w:val="id-ID"/>
        </w:rPr>
        <w:instrText>ADDIN CSL_CITATION {"citationItems":[{"id":"ITEM-1","itemData":{"ISBN":"9788527729833","abstract":"This article discusses how technology contributes to achieving global sustainability goals. The authors highlight the role of technology in improving resource efficiency, reducing carbon emissions, and supporting sustainable business practices.","author":[{"dropping-particle":"","family":"Zhang","given":"X.","non-dropping-particle":"","parse-names":false,"suffix":""},{"dropping-particle":"","family":"Wang","given":"H.","non-dropping-particle":"","parse-names":false,"suffix":""}],"container-title":"Technological Forecasting and Social Change","id":"ITEM-1","issue":"-","issued":{"date-parts":[["2022"]]},"page":"120-133","title":"Technology and Sustainability: A Global Perspective","type":"article-journal","volume":"168"},"uris":["http://www.mendeley.com/documents/?uuid=b4439721-b4fd-4fd1-a53d-a0b49dff199a"]}],"mendeley":{"formattedCitation":"(Zhang &amp; Wang, 2022)","plainTextFormattedCitation":"(Zhang &amp; Wang, 2022)","previouslyFormattedCitation":"(Zhang &amp; Wang, 2022)"},"properties":{"noteIndex":0},"schema":"https://github.com/citation-style-language/schema/raw/master/csl-citation.json"}</w:instrText>
      </w:r>
      <w:r w:rsidR="00AF53E3">
        <w:rPr>
          <w:noProof/>
          <w:szCs w:val="24"/>
          <w:lang w:val="id-ID"/>
        </w:rPr>
        <w:fldChar w:fldCharType="separate"/>
      </w:r>
      <w:r w:rsidR="00AF53E3" w:rsidRPr="00AF53E3">
        <w:rPr>
          <w:noProof/>
          <w:szCs w:val="24"/>
          <w:lang w:val="id-ID"/>
        </w:rPr>
        <w:t>(Zhang &amp; Wang, 2022)</w:t>
      </w:r>
      <w:r w:rsidR="00AF53E3">
        <w:rPr>
          <w:noProof/>
          <w:szCs w:val="24"/>
          <w:lang w:val="id-ID"/>
        </w:rPr>
        <w:fldChar w:fldCharType="end"/>
      </w:r>
      <w:r w:rsidRPr="00F1067E">
        <w:rPr>
          <w:noProof/>
          <w:szCs w:val="24"/>
          <w:lang w:val="id-ID"/>
        </w:rPr>
        <w:t xml:space="preserve">. </w:t>
      </w:r>
    </w:p>
    <w:p w14:paraId="1B508A7F" w14:textId="77777777" w:rsidR="00F1067E" w:rsidRDefault="00F1067E" w:rsidP="00312421">
      <w:pPr>
        <w:tabs>
          <w:tab w:val="left" w:pos="-2250"/>
        </w:tabs>
        <w:autoSpaceDE w:val="0"/>
        <w:autoSpaceDN w:val="0"/>
        <w:adjustRightInd w:val="0"/>
        <w:ind w:firstLine="0"/>
        <w:rPr>
          <w:noProof/>
          <w:szCs w:val="24"/>
          <w:lang w:val="id-ID"/>
        </w:rPr>
      </w:pPr>
      <w:r w:rsidRPr="00F1067E">
        <w:rPr>
          <w:noProof/>
          <w:szCs w:val="24"/>
          <w:lang w:val="id-ID"/>
        </w:rPr>
        <w:t>3. Keberlanjutan dalam Konteks Organisasi</w:t>
      </w:r>
    </w:p>
    <w:p w14:paraId="7BDDDB49" w14:textId="77777777" w:rsidR="00F1067E" w:rsidRPr="00F1067E" w:rsidRDefault="00312421" w:rsidP="00F1067E">
      <w:pPr>
        <w:tabs>
          <w:tab w:val="left" w:pos="-2250"/>
        </w:tabs>
        <w:autoSpaceDE w:val="0"/>
        <w:autoSpaceDN w:val="0"/>
        <w:adjustRightInd w:val="0"/>
        <w:spacing w:after="0"/>
        <w:ind w:firstLine="0"/>
        <w:rPr>
          <w:noProof/>
          <w:szCs w:val="24"/>
          <w:lang w:val="id-ID"/>
        </w:rPr>
      </w:pPr>
      <w:r>
        <w:rPr>
          <w:noProof/>
          <w:szCs w:val="24"/>
        </w:rPr>
        <w:t>S</w:t>
      </w:r>
      <w:r w:rsidRPr="00312421">
        <w:rPr>
          <w:noProof/>
          <w:szCs w:val="24"/>
          <w:lang w:val="id-ID"/>
        </w:rPr>
        <w:t xml:space="preserve">uatu organisasi </w:t>
      </w:r>
      <w:r>
        <w:rPr>
          <w:noProof/>
          <w:szCs w:val="24"/>
        </w:rPr>
        <w:t xml:space="preserve">yang mampu </w:t>
      </w:r>
      <w:r w:rsidRPr="00312421">
        <w:rPr>
          <w:noProof/>
          <w:szCs w:val="24"/>
          <w:lang w:val="id-ID"/>
        </w:rPr>
        <w:t>untuk bertahan dalam jangka panjang,</w:t>
      </w:r>
      <w:r>
        <w:rPr>
          <w:noProof/>
          <w:szCs w:val="24"/>
        </w:rPr>
        <w:t xml:space="preserve"> </w:t>
      </w:r>
      <w:r w:rsidRPr="00312421">
        <w:rPr>
          <w:noProof/>
          <w:szCs w:val="24"/>
          <w:lang w:val="id-ID"/>
        </w:rPr>
        <w:t xml:space="preserve">berarti </w:t>
      </w:r>
      <w:r>
        <w:rPr>
          <w:noProof/>
          <w:szCs w:val="24"/>
        </w:rPr>
        <w:t xml:space="preserve">dapat </w:t>
      </w:r>
      <w:r w:rsidRPr="00312421">
        <w:rPr>
          <w:noProof/>
          <w:szCs w:val="24"/>
          <w:lang w:val="id-ID"/>
        </w:rPr>
        <w:t>memenuhi kebutuhan ekonomi, sosial, dan lingkungan.</w:t>
      </w:r>
      <w:r>
        <w:rPr>
          <w:noProof/>
          <w:szCs w:val="24"/>
        </w:rPr>
        <w:t xml:space="preserve"> </w:t>
      </w:r>
      <w:r w:rsidR="006911A1" w:rsidRPr="006911A1">
        <w:rPr>
          <w:noProof/>
          <w:szCs w:val="24"/>
          <w:lang w:val="id-ID"/>
        </w:rPr>
        <w:t>Ini berarti bahwa organisasi dirancang sedemikian rupa sehingga dapat bertahan selama bertahun-tahun dengan menjalankan kegiatan dan operasionalnya secara rutin dan berkelanjutan.</w:t>
      </w:r>
      <w:r w:rsidR="00F1067E" w:rsidRPr="00F1067E">
        <w:rPr>
          <w:noProof/>
          <w:szCs w:val="24"/>
          <w:lang w:val="id-ID"/>
        </w:rPr>
        <w:t xml:space="preserve"> </w:t>
      </w:r>
      <w:r w:rsidR="00AF53E3">
        <w:rPr>
          <w:noProof/>
          <w:szCs w:val="24"/>
          <w:lang w:val="id-ID"/>
        </w:rPr>
        <w:fldChar w:fldCharType="begin" w:fldLock="1"/>
      </w:r>
      <w:r w:rsidR="00AF53E3">
        <w:rPr>
          <w:noProof/>
          <w:szCs w:val="24"/>
          <w:lang w:val="id-ID"/>
        </w:rPr>
        <w:instrText>ADDIN CSL_CITATION {"citationItems":[{"id":"ITEM-1","itemData":{"ISSN":"2354-5704","abstract":"Pandemi Covid-19 telah berdampak pada penyelenggaraan pelayanan publik. Berbagai penyesuaian dan penataan telah dilakukan perangkat daerah yang memberikan layanan publik di lingkungan Pemda Provinsi Lampung. Kapasitas organisasi perangkat daerah khususnya yang terkait dengan pelayanan publik di masih harus ditingkatkan. Identifikasi dampak dan alternatif respon yang penting dilakukan organisasi pelayanan publik dalam menghadapi pandemi ini dikaji dengan menggunakan metode penelitian kualitatif. Hasil wawancara menggunakan kuesioner dengan responden ASN pemberi layanan publik di lingkungan Pemda Provinsi Lampung menunjukkan, kendala utama dalam meningkatkan kualitas pelayanan publik yang penting segera diatasi adalah terkait kapasitas SDM aparatur, sarana-prasarana penunjang pelayanan publik, pemanfaatan teknologi informasi dan komunikasi yang lebih optimal, serta komitmen pemimpin dalam mewujudkan organisasi dan pelayanan publik yang lebih berkualitas. Tata kelola terintegrasi dan investasi yang tepat dalam aspek sumber daya manusia, teknologi, dan manajerial semakin mendesak diwujudkan. Mekanisme interaksi dan keterhubungan antara penyedia dan pengguna layanan publik juga masih perlu ditingkatkan, sehingga diharapkan membuat pemerintah dan masyarkat menjadi lebih dekat, sinergi bisa lebih kuat, dan inisiatif baru lebih terfasilitasi. Publik perlu lebih terlibat dalam upaya perbaikan mutu pelayanan publik yang diberikan pemerintah","author":[{"dropping-particle":"","family":"Saifuddin","given":"Ridwan","non-dropping-particle":"","parse-names":false,"suffix":""}],"container-title":"Jurnal.balitbangda.Lampungprov.go.id","id":"ITEM-1","issue":"3","issued":{"date-parts":[["2021"]]},"page":"1-22","title":"Pengaruh Pandemi Terhadap Tata Kelola Pemerintahan; Studi Kasus Pelayanan Publik Pemerintah Provinsi Lampung Influence of Pandemic on Governance; Case Study of Lampung Province Government Public Services","type":"article-journal","volume":"9"},"uris":["http://www.mendeley.com/documents/?uuid=03718b0a-7217-4987-a692-a368b1609969"]}],"mendeley":{"formattedCitation":"(Saifuddin, 2021)","plainTextFormattedCitation":"(Saifuddin, 2021)","previouslyFormattedCitation":"(Saifuddin, 2021)"},"properties":{"noteIndex":0},"schema":"https://github.com/citation-style-language/schema/raw/master/csl-citation.json"}</w:instrText>
      </w:r>
      <w:r w:rsidR="00AF53E3">
        <w:rPr>
          <w:noProof/>
          <w:szCs w:val="24"/>
          <w:lang w:val="id-ID"/>
        </w:rPr>
        <w:fldChar w:fldCharType="separate"/>
      </w:r>
      <w:r w:rsidR="00AF53E3" w:rsidRPr="00AF53E3">
        <w:rPr>
          <w:noProof/>
          <w:szCs w:val="24"/>
          <w:lang w:val="id-ID"/>
        </w:rPr>
        <w:t>(Saifuddin, 2021)</w:t>
      </w:r>
      <w:r w:rsidR="00AF53E3">
        <w:rPr>
          <w:noProof/>
          <w:szCs w:val="24"/>
          <w:lang w:val="id-ID"/>
        </w:rPr>
        <w:fldChar w:fldCharType="end"/>
      </w:r>
      <w:r w:rsidR="00F1067E" w:rsidRPr="00F1067E">
        <w:rPr>
          <w:noProof/>
          <w:szCs w:val="24"/>
          <w:lang w:val="id-ID"/>
        </w:rPr>
        <w:t xml:space="preserve">. Menurut penelitian </w:t>
      </w:r>
      <w:r w:rsidR="00AF53E3">
        <w:rPr>
          <w:noProof/>
          <w:szCs w:val="24"/>
          <w:lang w:val="id-ID"/>
        </w:rPr>
        <w:fldChar w:fldCharType="begin" w:fldLock="1"/>
      </w:r>
      <w:r w:rsidR="00AF53E3">
        <w:rPr>
          <w:noProof/>
          <w:szCs w:val="24"/>
          <w:lang w:val="id-ID"/>
        </w:rPr>
        <w:instrText>ADDIN CSL_CITATION {"citationItems":[{"id":"ITEM-1","itemData":{"DOI":"10.3390/su10103816","ISBN":"9661146934","ISSN":"20711050","abstract":"This study explores the effects of organizational information technology (IT) capability in determining organizational performance and sustainable competitive advantage. Building on the resource-based and knowledge-based views of a firm, the study proposes a theoretical framework. In this framework, organizational IT capability is theorized to strengthen organizational performance and sustainable competitive advantage, directly and indirectly, through organizational knowledge management capabilities. Data collected from the middle and senior managers of diverse organizations in an emerging economy have been used to test the relationships in the framework. To estimate the proposed relationships in the conceptual model, we use structural equation modeling through SmartPLS 3.2. The results confirm that organizational IT capability significantly impacts organizational performance and sustainable competitive advantage. Additionally, organizational knowledge management capabilities partially mediate the relationship between IT capability and the outcomes (i.e., organizational performance and sustainable competitive advantage). The study concludes with a discussion of the implications for academicians and managers.","author":[{"dropping-particle":"","family":"Akram","given":"M. Shakaib","non-dropping-particle":"","parse-names":false,"suffix":""},{"dropping-particle":"","family":"Goraya","given":"M. Awais Shakir","non-dropping-particle":"","parse-names":false,"suffix":""},{"dropping-particle":"","family":"Malik","given":"Aneela","non-dropping-particle":"","parse-names":false,"suffix":""},{"dropping-particle":"","family":"Aljarallah","given":"Amer M.","non-dropping-particle":"","parse-names":false,"suffix":""}],"container-title":"Sustainability (Switzerland)","id":"ITEM-1","issue":"10","issued":{"date-parts":[["2018"]]},"page":"1-20","title":"Organizational performance and sustainability: Exploring the roles of IT capabilities and knowledge management capabilities","type":"article-journal","volume":"10"},"uris":["http://www.mendeley.com/documents/?uuid=d2cf01bd-bedb-4f14-9f81-59a57ed6d063"]}],"mendeley":{"formattedCitation":"(Akram et al., 2018)","plainTextFormattedCitation":"(Akram et al., 2018)","previouslyFormattedCitation":"(Akram et al., 2018)"},"properties":{"noteIndex":0},"schema":"https://github.com/citation-style-language/schema/raw/master/csl-citation.json"}</w:instrText>
      </w:r>
      <w:r w:rsidR="00AF53E3">
        <w:rPr>
          <w:noProof/>
          <w:szCs w:val="24"/>
          <w:lang w:val="id-ID"/>
        </w:rPr>
        <w:fldChar w:fldCharType="separate"/>
      </w:r>
      <w:r w:rsidR="00AF53E3" w:rsidRPr="00AF53E3">
        <w:rPr>
          <w:noProof/>
          <w:szCs w:val="24"/>
          <w:lang w:val="id-ID"/>
        </w:rPr>
        <w:t>(Akram et al., 2018)</w:t>
      </w:r>
      <w:r w:rsidR="00AF53E3">
        <w:rPr>
          <w:noProof/>
          <w:szCs w:val="24"/>
          <w:lang w:val="id-ID"/>
        </w:rPr>
        <w:fldChar w:fldCharType="end"/>
      </w:r>
      <w:r w:rsidR="00F1067E" w:rsidRPr="00F1067E">
        <w:rPr>
          <w:noProof/>
          <w:szCs w:val="24"/>
          <w:lang w:val="id-ID"/>
        </w:rPr>
        <w:t>, keberlanjutan berperan sebagai faktor kritis dalam pengambilan keputusan dan pencapaian kinerja jangka panjang organisasi. Keberlanjutan yang terintegrasi dengan strategi organisasi dapat meningkatkan kinerja dengan menciptakan nilai jangka panjang baik untuk pemangku kepentingan internal maupun eksternal.</w:t>
      </w:r>
    </w:p>
    <w:p w14:paraId="093285B8" w14:textId="77777777" w:rsidR="00F1067E" w:rsidRPr="00F1067E" w:rsidRDefault="003B0ADE" w:rsidP="00F1067E">
      <w:pPr>
        <w:tabs>
          <w:tab w:val="left" w:pos="-2250"/>
        </w:tabs>
        <w:autoSpaceDE w:val="0"/>
        <w:autoSpaceDN w:val="0"/>
        <w:adjustRightInd w:val="0"/>
        <w:spacing w:after="0"/>
        <w:ind w:firstLine="0"/>
        <w:rPr>
          <w:noProof/>
          <w:szCs w:val="24"/>
          <w:lang w:val="id-ID"/>
        </w:rPr>
      </w:pPr>
      <w:r w:rsidRPr="003B0ADE">
        <w:rPr>
          <w:noProof/>
          <w:szCs w:val="24"/>
        </w:rPr>
        <w:t xml:space="preserve">Penelitian menunjukkan bahwa </w:t>
      </w:r>
      <w:r>
        <w:rPr>
          <w:noProof/>
          <w:szCs w:val="24"/>
        </w:rPr>
        <w:t xml:space="preserve">terdapat hubungan antara </w:t>
      </w:r>
      <w:r w:rsidRPr="003B0ADE">
        <w:rPr>
          <w:noProof/>
          <w:szCs w:val="24"/>
        </w:rPr>
        <w:t>keber</w:t>
      </w:r>
      <w:r>
        <w:rPr>
          <w:noProof/>
          <w:szCs w:val="24"/>
        </w:rPr>
        <w:t xml:space="preserve">lanjutan dengan kinerja organisasi, inovasi </w:t>
      </w:r>
      <w:r w:rsidR="006911A1" w:rsidRPr="006911A1">
        <w:rPr>
          <w:noProof/>
          <w:szCs w:val="24"/>
          <w:lang w:val="id-ID"/>
        </w:rPr>
        <w:t>manajemen dan teknologi.</w:t>
      </w:r>
      <w:r w:rsidR="006911A1">
        <w:rPr>
          <w:noProof/>
          <w:szCs w:val="24"/>
        </w:rPr>
        <w:t xml:space="preserve"> </w:t>
      </w:r>
      <w:r w:rsidR="00F1067E" w:rsidRPr="00F1067E">
        <w:rPr>
          <w:noProof/>
          <w:szCs w:val="24"/>
          <w:lang w:val="id-ID"/>
        </w:rPr>
        <w:t xml:space="preserve">Organisasi yang mengadopsi prinsip keberlanjutan cenderung lebih efisien dalam penggunaan sumber daya dan lebih responsif terhadap kebutuhan pasar yang berubah, </w:t>
      </w:r>
      <w:r w:rsidR="00FF7CA5" w:rsidRPr="00FF7CA5">
        <w:rPr>
          <w:noProof/>
          <w:szCs w:val="24"/>
          <w:lang w:val="id-ID"/>
        </w:rPr>
        <w:t>sehingga kinerja dapat ditingkatkan dalam jangka panjang</w:t>
      </w:r>
      <w:r w:rsidR="00FF7CA5">
        <w:rPr>
          <w:noProof/>
          <w:szCs w:val="24"/>
        </w:rPr>
        <w:t xml:space="preserve"> </w:t>
      </w:r>
      <w:r w:rsidR="00AF53E3">
        <w:rPr>
          <w:noProof/>
          <w:szCs w:val="24"/>
          <w:lang w:val="id-ID"/>
        </w:rPr>
        <w:fldChar w:fldCharType="begin" w:fldLock="1"/>
      </w:r>
      <w:r w:rsidR="00DD3126">
        <w:rPr>
          <w:noProof/>
          <w:szCs w:val="24"/>
          <w:lang w:val="id-ID"/>
        </w:rPr>
        <w:instrText>ADDIN CSL_CITATION {"citationItems":[{"id":"ITEM-1","itemData":{"DOI":"10.15294/jpii.v10i4.32386","ISSN":"20894392","abstract":"This study aims to develop and test a theoretical model that empirically examines how green organizational culture affects organizational performance. Additionally, investigated and statistically explored the study model’s and their mediating role of environmental performance and green innovation, which had previously received little attention. For the sample size of 170 respondents, a quantitative approach was used. In addition, convenient random sampling was utilized to get data from the respondents. Data was gathered from a field survey utilizing a closed-ended questionnaire from Malaysia’s industrial and service organizations from Malacca, Johor, Selangor, and Kedah states. The structural equation modelling approach was used to achieve the research purpose. Green organizational culture was a significant predictor of green performance in this research. Furthermore, the find-ings reveal that environmental performance and green innovation fully mediate the relationship between green organizational culture and organizational performance. However, this study has several limitations that lead to future research directions. The study’s most significant drawback is that the data is collected merely from Malay-sian industries, making generalization difficult. In addition, the cross-sectional data adds further restrictions to it. Nevertheless, by addressing organizational performance, which has not been empirically examined, this research adds to the current literature on green organizational culture, environmental performance, and green innovation. Furthermore, this research also presents a novel theoretical explanation for the relationships by understanding the mediating role of environmental performance and green innovation.","author":[{"dropping-particle":"","family":"Imran","given":"M.","non-dropping-particle":"","parse-names":false,"suffix":""},{"dropping-particle":"","family":"Arshad","given":"I.","non-dropping-particle":"","parse-names":false,"suffix":""},{"dropping-particle":"","family":"Ismail","given":"F.","non-dropping-particle":"","parse-names":false,"suffix":""}],"container-title":"Jurnal Pendidikan IPA Indonesia","id":"ITEM-1","issue":"4","issued":{"date-parts":[["2021"]]},"page":"515-530","title":"Green Organizational Culture and Organizational Performance: the Mediating Role of Green Innovation and Environmental Performance","type":"article-journal","volume":"10"},"uris":["http://www.mendeley.com/documents/?uuid=91543609-b039-4e41-8c7b-da6e0c7f5029"]}],"mendeley":{"formattedCitation":"(Imran et al., 2021)","plainTextFormattedCitation":"(Imran et al., 2021)","previouslyFormattedCitation":"(Imran et al., 2021)"},"properties":{"noteIndex":0},"schema":"https://github.com/citation-style-language/schema/raw/master/csl-citation.json"}</w:instrText>
      </w:r>
      <w:r w:rsidR="00AF53E3">
        <w:rPr>
          <w:noProof/>
          <w:szCs w:val="24"/>
          <w:lang w:val="id-ID"/>
        </w:rPr>
        <w:fldChar w:fldCharType="separate"/>
      </w:r>
      <w:r w:rsidR="00AF53E3" w:rsidRPr="00AF53E3">
        <w:rPr>
          <w:noProof/>
          <w:szCs w:val="24"/>
          <w:lang w:val="id-ID"/>
        </w:rPr>
        <w:t>(Imran et al., 2021)</w:t>
      </w:r>
      <w:r w:rsidR="00AF53E3">
        <w:rPr>
          <w:noProof/>
          <w:szCs w:val="24"/>
          <w:lang w:val="id-ID"/>
        </w:rPr>
        <w:fldChar w:fldCharType="end"/>
      </w:r>
      <w:r w:rsidR="00F1067E" w:rsidRPr="00F1067E">
        <w:rPr>
          <w:noProof/>
          <w:szCs w:val="24"/>
          <w:lang w:val="id-ID"/>
        </w:rPr>
        <w:t>.</w:t>
      </w:r>
    </w:p>
    <w:p w14:paraId="7240A39B" w14:textId="77777777" w:rsidR="00F1067E" w:rsidRPr="00F1067E" w:rsidRDefault="003B0ADE" w:rsidP="00F1067E">
      <w:pPr>
        <w:tabs>
          <w:tab w:val="left" w:pos="-2250"/>
        </w:tabs>
        <w:autoSpaceDE w:val="0"/>
        <w:autoSpaceDN w:val="0"/>
        <w:adjustRightInd w:val="0"/>
        <w:spacing w:after="0"/>
        <w:ind w:firstLine="0"/>
        <w:rPr>
          <w:noProof/>
          <w:szCs w:val="24"/>
          <w:lang w:val="id-ID"/>
        </w:rPr>
      </w:pPr>
      <w:r>
        <w:rPr>
          <w:noProof/>
          <w:szCs w:val="24"/>
        </w:rPr>
        <w:t>Misalnya</w:t>
      </w:r>
      <w:r w:rsidRPr="003B0ADE">
        <w:rPr>
          <w:noProof/>
          <w:szCs w:val="24"/>
          <w:lang w:val="id-ID"/>
        </w:rPr>
        <w:t xml:space="preserve">, perusahaan yang mengutamakan keberlanjutan dalam operasinya, seperti penerapan kebijakan pengurangan limbah atau pengelolaan emisi karbon, dapat mengurangi biaya operasional, memperbaiki citra perusahaan, dan </w:t>
      </w:r>
      <w:r w:rsidRPr="003B0ADE">
        <w:rPr>
          <w:noProof/>
          <w:szCs w:val="24"/>
          <w:lang w:val="id-ID"/>
        </w:rPr>
        <w:lastRenderedPageBreak/>
        <w:t>mendapatkan kepercayaan masyarakat dan pelangg</w:t>
      </w:r>
      <w:r>
        <w:rPr>
          <w:noProof/>
          <w:szCs w:val="24"/>
          <w:lang w:val="id-ID"/>
        </w:rPr>
        <w:t>an</w:t>
      </w:r>
      <w:r w:rsidR="00FF7CA5">
        <w:rPr>
          <w:noProof/>
          <w:szCs w:val="24"/>
        </w:rPr>
        <w:t xml:space="preserve"> </w:t>
      </w:r>
      <w:r w:rsidR="00DD3126">
        <w:rPr>
          <w:noProof/>
          <w:szCs w:val="24"/>
          <w:lang w:val="id-ID"/>
        </w:rPr>
        <w:fldChar w:fldCharType="begin" w:fldLock="1"/>
      </w:r>
      <w:r w:rsidR="00DD3126">
        <w:rPr>
          <w:noProof/>
          <w:szCs w:val="24"/>
          <w:lang w:val="id-ID"/>
        </w:rPr>
        <w:instrText>ADDIN CSL_CITATION {"citationItems":[{"id":"ITEM-1","itemData":{"abstract":"Purpose: We discuss traditional assumptions about value creation and confront these with current views on sustainable value creation (SVC). Against this backdrop, the articles contained in the special issue 'Sustainable Value Creation Through Business Models' are introduced, and their contributions to the exploration of SVC are highlighted. Methodology: Assumptions about value creation are summarised and turned into an initial theoretical framework concerning the what, who and how of value creation. This framework is used to structure and discuss current views on SVC that have been presented in the sustainable business model (SBM) literature. Findings: The proposed framework identifies cornerstones for theorising about SVC in regard to the what, who and how of value creation. A main finding is that, although value creation and SVC are widely discussed in the literature, there are huge gaps in terms of the who, what and how of value creation, particularly in the SBM field. Research implications and limitations: The major implication is that the SBM discourse still lacks clear SVC concepts, and closing this gap may enable the creation of a new multi-and interdisciplinary research programme. A major limitation of this paper is the mainly theoretical and preliminary nature of the presented discussion and framework. Originality and value: There is a surprising dearth of definitions and concepts of value creation in both the traditional business model and SBM research. The originality and value of this paper lie in its potential to stimulate further research on the theoretical foundations of SVC. Various theoretical propositions are developed, including notions such as stakeholder-responsive and relational interpretations of value creation.","author":[{"dropping-particle":"","family":"Lüdeke-Freund","given":"Florian","non-dropping-particle":"","parse-names":false,"suffix":""},{"dropping-particle":"","family":"Rauter","given":"Romana","non-dropping-particle":"","parse-names":false,"suffix":""},{"dropping-particle":"","family":"Rahbek","given":"Esben","non-dropping-particle":"","parse-names":false,"suffix":""},{"dropping-particle":"","family":"Pedersen","given":"Gjerdrum","non-dropping-particle":"","parse-names":false,"suffix":""},{"dropping-particle":"","family":"Nielsen","given":"Christian","non-dropping-particle":"","parse-names":false,"suffix":""},{"dropping-particle":"","family":"Andrews","given":"Deborah","non-dropping-particle":"","parse-names":false,"suffix":""},{"dropping-particle":"","family":"Breuer","given":"Henning","non-dropping-particle":"","parse-names":false,"suffix":""},{"dropping-particle":"","family":"Faber","given":"Niels","non-dropping-particle":"","parse-names":false,"suffix":""},{"dropping-particle":"","family":"Froese","given":"Tobias","non-dropping-particle":"","parse-names":false,"suffix":""},{"dropping-particle":"","family":"Sönnichsen","given":"Dahl","non-dropping-particle":"","parse-names":false,"suffix":""},{"dropping-particle":"","family":"Geissdoerfer","given":"Martin","non-dropping-particle":"","parse-names":false,"suffix":""},{"dropping-particle":"","family":"Hatzl","given":"Stefanie","non-dropping-particle":"","parse-names":false,"suffix":""},{"dropping-particle":"","family":"Loock","given":"Moritz","non-dropping-particle":"","parse-names":false,"suffix":""},{"dropping-particle":"","family":"Macke","given":"Janaina","non-dropping-particle":"","parse-names":false,"suffix":""},{"dropping-particle":"","family":"Massa","given":"Lorenzo","non-dropping-particle":"","parse-names":false,"suffix":""},{"dropping-particle":"","family":"Michelini","given":"Laura","non-dropping-particle":"","parse-names":false,"suffix":""},{"dropping-particle":"","family":"Oll","given":"Josua","non-dropping-particle":"","parse-names":false,"suffix":""},{"dropping-particle":"","family":"Ruggiero","given":"Salvatore","non-dropping-particle":"","parse-names":false,"suffix":""},{"dropping-particle":"","family":"Schoeggl","given":"Josef-Peter","non-dropping-particle":"","parse-names":false,"suffix":""},{"dropping-particle":"","family":"Tonelli","given":"Marcello","non-dropping-particle":"","parse-names":false,"suffix":""}],"container-title":"Journal of Business Models","id":"ITEM-1","issue":"3","issued":{"date-parts":[["2020"]]},"page":"62-90","title":"Sustainable Value Creation Through Business Models: The What, the Who and the How","type":"article-journal","volume":"8"},"uris":["http://www.mendeley.com/documents/?uuid=e448806b-3c3a-4bb4-99bb-c35cfd007ab8"]}],"mendeley":{"formattedCitation":"(Lüdeke-Freund et al., 2020)","plainTextFormattedCitation":"(Lüdeke-Freund et al., 2020)","previouslyFormattedCitation":"(Lüdeke-Freund et al., 2020)"},"properties":{"noteIndex":0},"schema":"https://github.com/citation-style-language/schema/raw/master/csl-citation.json"}</w:instrText>
      </w:r>
      <w:r w:rsidR="00DD3126">
        <w:rPr>
          <w:noProof/>
          <w:szCs w:val="24"/>
          <w:lang w:val="id-ID"/>
        </w:rPr>
        <w:fldChar w:fldCharType="separate"/>
      </w:r>
      <w:r w:rsidR="00DD3126" w:rsidRPr="00DD3126">
        <w:rPr>
          <w:noProof/>
          <w:szCs w:val="24"/>
          <w:lang w:val="id-ID"/>
        </w:rPr>
        <w:t>(Lüdeke-Freund et al., 2020)</w:t>
      </w:r>
      <w:r w:rsidR="00DD3126">
        <w:rPr>
          <w:noProof/>
          <w:szCs w:val="24"/>
          <w:lang w:val="id-ID"/>
        </w:rPr>
        <w:fldChar w:fldCharType="end"/>
      </w:r>
      <w:r w:rsidR="00F1067E" w:rsidRPr="00F1067E">
        <w:rPr>
          <w:noProof/>
          <w:szCs w:val="24"/>
          <w:lang w:val="id-ID"/>
        </w:rPr>
        <w:t xml:space="preserve">. Selain itu, penerapan teknologi yang ramah lingkungan atau penggunaan energi terbarukan dapat memberikan keuntungan kompetitif bagi perusahaan dalam menghadapi tantangan global seperti perubahan iklim. </w:t>
      </w:r>
    </w:p>
    <w:p w14:paraId="34D16141" w14:textId="77777777" w:rsidR="006911A1" w:rsidRDefault="003B0ADE" w:rsidP="006911A1">
      <w:pPr>
        <w:tabs>
          <w:tab w:val="left" w:pos="-2250"/>
        </w:tabs>
        <w:autoSpaceDE w:val="0"/>
        <w:autoSpaceDN w:val="0"/>
        <w:adjustRightInd w:val="0"/>
        <w:spacing w:after="0"/>
        <w:ind w:firstLine="0"/>
        <w:rPr>
          <w:noProof/>
          <w:szCs w:val="24"/>
          <w:lang w:val="id-ID"/>
        </w:rPr>
      </w:pPr>
      <w:r>
        <w:rPr>
          <w:noProof/>
          <w:szCs w:val="24"/>
        </w:rPr>
        <w:t>P</w:t>
      </w:r>
      <w:r w:rsidR="003142E0" w:rsidRPr="003142E0">
        <w:rPr>
          <w:noProof/>
          <w:szCs w:val="24"/>
          <w:lang w:val="id-ID"/>
        </w:rPr>
        <w:t xml:space="preserve">roses mencapai tujuan </w:t>
      </w:r>
      <w:r w:rsidR="00FF7CA5" w:rsidRPr="00FF7CA5">
        <w:rPr>
          <w:noProof/>
          <w:szCs w:val="24"/>
          <w:lang w:val="id-ID"/>
        </w:rPr>
        <w:t>ekonomi, sosial, dan lingkungan yang seimbang selama kegiatan bisnis berlangsung</w:t>
      </w:r>
      <w:r>
        <w:rPr>
          <w:noProof/>
          <w:szCs w:val="24"/>
        </w:rPr>
        <w:t xml:space="preserve"> merupakan bentuk keberlanjutan organisasi</w:t>
      </w:r>
      <w:r w:rsidR="00FF7CA5" w:rsidRPr="00FF7CA5">
        <w:rPr>
          <w:noProof/>
          <w:szCs w:val="24"/>
          <w:lang w:val="id-ID"/>
        </w:rPr>
        <w:t>.</w:t>
      </w:r>
      <w:r w:rsidR="00FF7CA5">
        <w:rPr>
          <w:noProof/>
          <w:szCs w:val="24"/>
        </w:rPr>
        <w:t xml:space="preserve"> </w:t>
      </w:r>
      <w:r>
        <w:rPr>
          <w:noProof/>
          <w:szCs w:val="24"/>
        </w:rPr>
        <w:t xml:space="preserve">Meliputi </w:t>
      </w:r>
      <w:r w:rsidRPr="003B0ADE">
        <w:rPr>
          <w:noProof/>
          <w:szCs w:val="24"/>
          <w:lang w:val="id-ID"/>
        </w:rPr>
        <w:t>strategi untuk meningkatkan kesejahteraan sosial, mengurangi dampak negatif pada lingkungan, dan menghasilkan n</w:t>
      </w:r>
      <w:r>
        <w:rPr>
          <w:noProof/>
          <w:szCs w:val="24"/>
          <w:lang w:val="id-ID"/>
        </w:rPr>
        <w:t>ilai ekonomi yang berkelanjutan</w:t>
      </w:r>
      <w:r w:rsidR="00FF7CA5">
        <w:rPr>
          <w:noProof/>
          <w:szCs w:val="24"/>
        </w:rPr>
        <w:t xml:space="preserve"> </w:t>
      </w:r>
      <w:r w:rsidR="003142E0" w:rsidRPr="003142E0">
        <w:rPr>
          <w:noProof/>
          <w:szCs w:val="24"/>
          <w:lang w:val="id-ID"/>
        </w:rPr>
        <w:t xml:space="preserve">(N M P Bocken &amp; Geradts, 2020). </w:t>
      </w:r>
      <w:r w:rsidR="006911A1" w:rsidRPr="006911A1">
        <w:rPr>
          <w:noProof/>
          <w:szCs w:val="24"/>
          <w:lang w:val="id-ID"/>
        </w:rPr>
        <w:t>Menurut penelitian, keberlanjutan berfungsi sebagai penghubung antara kemajuan dan kinerja organisasi.</w:t>
      </w:r>
      <w:r w:rsidR="006911A1">
        <w:rPr>
          <w:noProof/>
          <w:szCs w:val="24"/>
        </w:rPr>
        <w:t xml:space="preserve"> </w:t>
      </w:r>
      <w:r w:rsidR="00A34AA0" w:rsidRPr="00A34AA0">
        <w:rPr>
          <w:noProof/>
          <w:szCs w:val="24"/>
          <w:lang w:val="id-ID"/>
        </w:rPr>
        <w:t xml:space="preserve">Menurut penelitian (Lee &amp; Park, 2023), keberlanjutan meningkatkan reputasi merek dan kesetiaan pelanggan serta berdampak pada </w:t>
      </w:r>
      <w:r w:rsidR="00A34AA0">
        <w:rPr>
          <w:noProof/>
          <w:szCs w:val="24"/>
        </w:rPr>
        <w:t xml:space="preserve">lingkungan organisasi dan </w:t>
      </w:r>
      <w:r w:rsidR="00A34AA0" w:rsidRPr="00A34AA0">
        <w:rPr>
          <w:noProof/>
          <w:szCs w:val="24"/>
          <w:lang w:val="id-ID"/>
        </w:rPr>
        <w:t>performa sosial</w:t>
      </w:r>
      <w:r w:rsidR="00A34AA0">
        <w:rPr>
          <w:noProof/>
          <w:szCs w:val="24"/>
        </w:rPr>
        <w:t xml:space="preserve">. </w:t>
      </w:r>
      <w:r w:rsidR="006911A1" w:rsidRPr="006911A1">
        <w:rPr>
          <w:noProof/>
          <w:szCs w:val="24"/>
          <w:lang w:val="id-ID"/>
        </w:rPr>
        <w:t xml:space="preserve"> </w:t>
      </w:r>
    </w:p>
    <w:p w14:paraId="5F8CBC79" w14:textId="77777777" w:rsidR="00A34AA0" w:rsidRDefault="006911A1" w:rsidP="006911A1">
      <w:pPr>
        <w:tabs>
          <w:tab w:val="left" w:pos="-2250"/>
        </w:tabs>
        <w:autoSpaceDE w:val="0"/>
        <w:autoSpaceDN w:val="0"/>
        <w:adjustRightInd w:val="0"/>
        <w:spacing w:after="0"/>
        <w:ind w:firstLine="0"/>
        <w:rPr>
          <w:noProof/>
          <w:szCs w:val="24"/>
          <w:lang w:val="id-ID"/>
        </w:rPr>
      </w:pPr>
      <w:r w:rsidRPr="006911A1">
        <w:rPr>
          <w:noProof/>
          <w:szCs w:val="24"/>
          <w:lang w:val="id-ID"/>
        </w:rPr>
        <w:t>Keberlanjutan sangat penting untuk mendapatkan keunggulan kompetitif.</w:t>
      </w:r>
      <w:r w:rsidR="00FF7CA5" w:rsidRPr="00FF7CA5">
        <w:rPr>
          <w:noProof/>
          <w:szCs w:val="24"/>
          <w:lang w:val="id-ID"/>
        </w:rPr>
        <w:t xml:space="preserve"> </w:t>
      </w:r>
      <w:r w:rsidR="00A34AA0" w:rsidRPr="00A34AA0">
        <w:rPr>
          <w:noProof/>
          <w:szCs w:val="24"/>
          <w:lang w:val="id-ID"/>
        </w:rPr>
        <w:t xml:space="preserve">Perusahaan yang menerapkan proses produksi berkelanjutan dan teknologi ramah lingkungan dapat memenuhi harapan </w:t>
      </w:r>
      <w:r w:rsidR="00A34AA0">
        <w:rPr>
          <w:noProof/>
          <w:szCs w:val="24"/>
        </w:rPr>
        <w:t xml:space="preserve">pelanggan </w:t>
      </w:r>
      <w:r w:rsidR="00A34AA0" w:rsidRPr="00A34AA0">
        <w:rPr>
          <w:noProof/>
          <w:szCs w:val="24"/>
          <w:lang w:val="id-ID"/>
        </w:rPr>
        <w:t>sambil mengurangi biaya operasional</w:t>
      </w:r>
      <w:r w:rsidR="00A34AA0">
        <w:rPr>
          <w:noProof/>
          <w:szCs w:val="24"/>
        </w:rPr>
        <w:t xml:space="preserve"> </w:t>
      </w:r>
      <w:r w:rsidR="00F1067E" w:rsidRPr="00F1067E">
        <w:rPr>
          <w:noProof/>
          <w:szCs w:val="24"/>
          <w:lang w:val="id-ID"/>
        </w:rPr>
        <w:t xml:space="preserve">dan regulasi pemerintah </w:t>
      </w:r>
      <w:r w:rsidR="00DD3126">
        <w:rPr>
          <w:noProof/>
          <w:szCs w:val="24"/>
          <w:lang w:val="id-ID"/>
        </w:rPr>
        <w:fldChar w:fldCharType="begin" w:fldLock="1"/>
      </w:r>
      <w:r w:rsidR="00DD3126">
        <w:rPr>
          <w:noProof/>
          <w:szCs w:val="24"/>
          <w:lang w:val="id-ID"/>
        </w:rPr>
        <w:instrText>ADDIN CSL_CITATION {"citationItems":[{"id":"ITEM-1","itemData":{"abstract":"McKinsey &amp; Company is an international management consulting firm for businesses, governments, and institutions. It is one of the five largest consulting services in the United States and one of the “Big Three” management consulting firms of the United States. This report focuses on McKinsey &amp; Company’s People and Organizational Performance sector and provides an internal and external analysis to understand how it has gained and maintained a sustainable competitive advantage in its industry. Specifically, this report uses Porter’s Five Forces and a PESTEL Analysis as tools to analyze the macro environment and competition within the industry. Recommendations are given for future challenges the firm might encounter.","author":[{"dropping-particle":"","family":"Richards","given":"Sadie","non-dropping-particle":"","parse-names":false,"suffix":""}],"id":"ITEM-1","issue":"5","issued":{"date-parts":[["2023"]]},"page":"1-17","title":"People and Organizational Performance Strategic Analysis","type":"article-journal","volume":"606"},"uris":["http://www.mendeley.com/documents/?uuid=50df86e6-4bfd-4e5e-a1d8-e893df769ace"]}],"mendeley":{"formattedCitation":"(Richards, 2023)","plainTextFormattedCitation":"(Richards, 2023)","previouslyFormattedCitation":"(Richards, 2023)"},"properties":{"noteIndex":0},"schema":"https://github.com/citation-style-language/schema/raw/master/csl-citation.json"}</w:instrText>
      </w:r>
      <w:r w:rsidR="00DD3126">
        <w:rPr>
          <w:noProof/>
          <w:szCs w:val="24"/>
          <w:lang w:val="id-ID"/>
        </w:rPr>
        <w:fldChar w:fldCharType="separate"/>
      </w:r>
      <w:r w:rsidR="00DD3126" w:rsidRPr="00DD3126">
        <w:rPr>
          <w:noProof/>
          <w:szCs w:val="24"/>
          <w:lang w:val="id-ID"/>
        </w:rPr>
        <w:t>(Richards, 2023)</w:t>
      </w:r>
      <w:r w:rsidR="00DD3126">
        <w:rPr>
          <w:noProof/>
          <w:szCs w:val="24"/>
          <w:lang w:val="id-ID"/>
        </w:rPr>
        <w:fldChar w:fldCharType="end"/>
      </w:r>
      <w:r w:rsidR="00F1067E" w:rsidRPr="00F1067E">
        <w:rPr>
          <w:noProof/>
          <w:szCs w:val="24"/>
          <w:lang w:val="id-ID"/>
        </w:rPr>
        <w:t xml:space="preserve">. Artikel yang dianalisis menyebutkan keberlanjutan sebagai mediator, namun sering kali tidak menjelaskan mekanisme spesifik yang menghubungkannya dengan variabel lainnya. </w:t>
      </w:r>
      <w:r w:rsidR="003142E0" w:rsidRPr="003142E0">
        <w:rPr>
          <w:noProof/>
          <w:szCs w:val="24"/>
          <w:lang w:val="id-ID"/>
        </w:rPr>
        <w:t xml:space="preserve">Menurut penelitian terbaru, keberlanjutan dapat meningkatkan hubungan antara inovasi dan kinerja secara lebih </w:t>
      </w:r>
      <w:r w:rsidR="00A34AA0" w:rsidRPr="00A34AA0">
        <w:rPr>
          <w:noProof/>
          <w:szCs w:val="24"/>
          <w:lang w:val="id-ID"/>
        </w:rPr>
        <w:t>luas, termasuk manajemen sumber daya yang baik dan kebijakan tanggung jawab sosial dan lingkungan perusahaan.</w:t>
      </w:r>
    </w:p>
    <w:p w14:paraId="35276133" w14:textId="77777777" w:rsidR="006D4DEC" w:rsidRPr="003142E0" w:rsidRDefault="003142E0" w:rsidP="006911A1">
      <w:pPr>
        <w:tabs>
          <w:tab w:val="left" w:pos="-2250"/>
        </w:tabs>
        <w:autoSpaceDE w:val="0"/>
        <w:autoSpaceDN w:val="0"/>
        <w:adjustRightInd w:val="0"/>
        <w:spacing w:after="0"/>
        <w:ind w:firstLine="0"/>
        <w:rPr>
          <w:b/>
          <w:noProof/>
          <w:szCs w:val="24"/>
        </w:rPr>
      </w:pPr>
      <w:r>
        <w:rPr>
          <w:noProof/>
          <w:szCs w:val="24"/>
        </w:rPr>
        <w:t xml:space="preserve"> </w:t>
      </w:r>
    </w:p>
    <w:p w14:paraId="42C8A2F1" w14:textId="77777777" w:rsidR="00A34AA0" w:rsidRDefault="00A34AA0" w:rsidP="006D4DEC">
      <w:pPr>
        <w:tabs>
          <w:tab w:val="left" w:pos="-2250"/>
        </w:tabs>
        <w:autoSpaceDE w:val="0"/>
        <w:autoSpaceDN w:val="0"/>
        <w:adjustRightInd w:val="0"/>
        <w:spacing w:after="0"/>
        <w:ind w:firstLine="0"/>
        <w:rPr>
          <w:b/>
          <w:noProof/>
          <w:szCs w:val="24"/>
        </w:rPr>
      </w:pPr>
    </w:p>
    <w:p w14:paraId="261FC0FB" w14:textId="77777777" w:rsidR="006D4DEC" w:rsidRPr="000F20F1" w:rsidRDefault="006D4DEC" w:rsidP="006D4DEC">
      <w:pPr>
        <w:tabs>
          <w:tab w:val="left" w:pos="-2250"/>
        </w:tabs>
        <w:autoSpaceDE w:val="0"/>
        <w:autoSpaceDN w:val="0"/>
        <w:adjustRightInd w:val="0"/>
        <w:spacing w:after="0"/>
        <w:ind w:firstLine="0"/>
        <w:rPr>
          <w:b/>
          <w:noProof/>
          <w:szCs w:val="24"/>
        </w:rPr>
      </w:pPr>
      <w:r w:rsidRPr="000F20F1">
        <w:rPr>
          <w:b/>
          <w:noProof/>
          <w:szCs w:val="24"/>
        </w:rPr>
        <w:t>Metode Penelitian</w:t>
      </w:r>
    </w:p>
    <w:p w14:paraId="2B3B3753" w14:textId="77777777" w:rsidR="00F1067E" w:rsidRPr="00F1067E" w:rsidRDefault="00260C1C" w:rsidP="00F1067E">
      <w:pPr>
        <w:tabs>
          <w:tab w:val="left" w:pos="-2250"/>
        </w:tabs>
        <w:autoSpaceDE w:val="0"/>
        <w:autoSpaceDN w:val="0"/>
        <w:adjustRightInd w:val="0"/>
        <w:spacing w:after="0"/>
        <w:ind w:firstLine="0"/>
        <w:rPr>
          <w:noProof/>
          <w:szCs w:val="24"/>
          <w:lang w:val="id-ID"/>
        </w:rPr>
      </w:pPr>
      <w:r w:rsidRPr="00260C1C">
        <w:rPr>
          <w:noProof/>
          <w:szCs w:val="24"/>
        </w:rPr>
        <w:t xml:space="preserve">Penelitian ini menyelidiki secara menyeluruh artikel berjudul "Pengaruh Inovasi Manajemen dan Inovasi Teknologi terhadap Kinerja Organisasi: A Mediating Role of Sustainability." </w:t>
      </w:r>
      <w:r>
        <w:rPr>
          <w:noProof/>
          <w:szCs w:val="24"/>
        </w:rPr>
        <w:t xml:space="preserve"> </w:t>
      </w:r>
      <w:r w:rsidR="00F1067E" w:rsidRPr="00F1067E">
        <w:rPr>
          <w:noProof/>
          <w:szCs w:val="24"/>
          <w:lang w:val="id-ID"/>
        </w:rPr>
        <w:t xml:space="preserve">Penelitian literatur </w:t>
      </w:r>
      <w:r w:rsidR="00F1067E" w:rsidRPr="00F1067E">
        <w:rPr>
          <w:noProof/>
          <w:szCs w:val="24"/>
          <w:lang w:val="id-ID"/>
        </w:rPr>
        <w:t xml:space="preserve">ini dilakukan dengan mengakses database akademik terkemuka, seperti Google Scholar, JSTOR, Scopus, </w:t>
      </w:r>
      <w:r w:rsidR="00B04D61" w:rsidRPr="00B04D61">
        <w:rPr>
          <w:noProof/>
          <w:szCs w:val="24"/>
          <w:lang w:val="id-ID"/>
        </w:rPr>
        <w:t>dan Web of Science, menggunakan kata kunci yang berkaitan dengan kinerja, keberlanjutan, dan inovasi perusahaan.</w:t>
      </w:r>
      <w:r w:rsidR="00B04D61">
        <w:rPr>
          <w:noProof/>
          <w:szCs w:val="24"/>
        </w:rPr>
        <w:t xml:space="preserve"> </w:t>
      </w:r>
      <w:r w:rsidR="00F1067E" w:rsidRPr="00F1067E">
        <w:rPr>
          <w:noProof/>
          <w:szCs w:val="24"/>
          <w:lang w:val="id-ID"/>
        </w:rPr>
        <w:t xml:space="preserve"> Artikel yang relevan dipilih berdasarkan kriteria berikut:</w:t>
      </w:r>
    </w:p>
    <w:p w14:paraId="19C63256"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1. Artikel diterbitkan dalam jurnal internasional bereputasi (terutama antara tahun 2018-2024).</w:t>
      </w:r>
    </w:p>
    <w:p w14:paraId="6385D625"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2. Penelitian yang menggunakan metodologi yang jelas dan valid.</w:t>
      </w:r>
    </w:p>
    <w:p w14:paraId="20753F88" w14:textId="77777777" w:rsidR="00260C1C" w:rsidRDefault="00260C1C" w:rsidP="00B04D61">
      <w:pPr>
        <w:tabs>
          <w:tab w:val="left" w:pos="-2250"/>
        </w:tabs>
        <w:autoSpaceDE w:val="0"/>
        <w:autoSpaceDN w:val="0"/>
        <w:adjustRightInd w:val="0"/>
        <w:ind w:firstLine="0"/>
        <w:rPr>
          <w:noProof/>
          <w:szCs w:val="24"/>
        </w:rPr>
      </w:pPr>
      <w:r w:rsidRPr="00260C1C">
        <w:rPr>
          <w:noProof/>
          <w:szCs w:val="24"/>
        </w:rPr>
        <w:t xml:space="preserve">Dalam artikel </w:t>
      </w:r>
      <w:r>
        <w:rPr>
          <w:noProof/>
          <w:szCs w:val="24"/>
        </w:rPr>
        <w:t>utama</w:t>
      </w:r>
      <w:r w:rsidRPr="00260C1C">
        <w:rPr>
          <w:noProof/>
          <w:szCs w:val="24"/>
        </w:rPr>
        <w:t>, peneliti memberikan penjelasan tentang metode yang digunakan untuk melakukan penelitian, populasi dan sampel, serta analisis data.</w:t>
      </w:r>
    </w:p>
    <w:p w14:paraId="4D130212" w14:textId="77777777" w:rsidR="00F1067E" w:rsidRPr="00F1067E" w:rsidRDefault="00F1067E" w:rsidP="00B04D61">
      <w:pPr>
        <w:tabs>
          <w:tab w:val="left" w:pos="-2250"/>
        </w:tabs>
        <w:autoSpaceDE w:val="0"/>
        <w:autoSpaceDN w:val="0"/>
        <w:adjustRightInd w:val="0"/>
        <w:ind w:firstLine="0"/>
        <w:rPr>
          <w:noProof/>
          <w:szCs w:val="24"/>
          <w:lang w:val="id-ID"/>
        </w:rPr>
      </w:pPr>
      <w:r w:rsidRPr="00F1067E">
        <w:rPr>
          <w:noProof/>
          <w:szCs w:val="24"/>
          <w:lang w:val="id-ID"/>
        </w:rPr>
        <w:t xml:space="preserve">1. Pendekatan Penelitian dalam Artikel </w:t>
      </w:r>
      <w:r w:rsidR="0089744D">
        <w:rPr>
          <w:noProof/>
          <w:szCs w:val="24"/>
        </w:rPr>
        <w:t>Utama</w:t>
      </w:r>
      <w:r w:rsidRPr="00F1067E">
        <w:rPr>
          <w:noProof/>
          <w:szCs w:val="24"/>
          <w:lang w:val="id-ID"/>
        </w:rPr>
        <w:t xml:space="preserve"> </w:t>
      </w:r>
    </w:p>
    <w:p w14:paraId="6D43592F" w14:textId="77777777" w:rsidR="00F1067E" w:rsidRPr="00F1067E" w:rsidRDefault="00260C1C" w:rsidP="00F1067E">
      <w:pPr>
        <w:tabs>
          <w:tab w:val="left" w:pos="-2250"/>
        </w:tabs>
        <w:autoSpaceDE w:val="0"/>
        <w:autoSpaceDN w:val="0"/>
        <w:adjustRightInd w:val="0"/>
        <w:spacing w:after="0"/>
        <w:ind w:firstLine="0"/>
        <w:rPr>
          <w:noProof/>
          <w:szCs w:val="24"/>
          <w:lang w:val="id-ID"/>
        </w:rPr>
      </w:pPr>
      <w:r w:rsidRPr="00260C1C">
        <w:rPr>
          <w:noProof/>
          <w:szCs w:val="24"/>
          <w:lang w:val="id-ID"/>
        </w:rPr>
        <w:t>Model Persamaan Struktural (SEM) adalah metode kuantitatif yan</w:t>
      </w:r>
      <w:r>
        <w:rPr>
          <w:noProof/>
          <w:szCs w:val="24"/>
          <w:lang w:val="id-ID"/>
        </w:rPr>
        <w:t>g digunakan dalam artikel utama</w:t>
      </w:r>
      <w:r>
        <w:rPr>
          <w:noProof/>
          <w:szCs w:val="24"/>
        </w:rPr>
        <w:t>,</w:t>
      </w:r>
      <w:r w:rsidR="00B04D61">
        <w:rPr>
          <w:noProof/>
          <w:szCs w:val="24"/>
        </w:rPr>
        <w:t xml:space="preserve"> </w:t>
      </w:r>
      <w:r w:rsidR="00F1067E" w:rsidRPr="00F1067E">
        <w:rPr>
          <w:noProof/>
          <w:szCs w:val="24"/>
          <w:lang w:val="id-ID"/>
        </w:rPr>
        <w:t xml:space="preserve">yang memungkinkan peneliti untuk menguji hubungan kompleks antara variabel-variabel yang terlibat dalam model penelitian. </w:t>
      </w:r>
      <w:r w:rsidR="00B04D61" w:rsidRPr="00B04D61">
        <w:rPr>
          <w:noProof/>
          <w:szCs w:val="24"/>
          <w:lang w:val="id-ID"/>
        </w:rPr>
        <w:t xml:space="preserve">Metode SEM </w:t>
      </w:r>
      <w:r w:rsidR="0089744D">
        <w:rPr>
          <w:noProof/>
          <w:szCs w:val="24"/>
        </w:rPr>
        <w:t xml:space="preserve">memberikan pedoman untuk </w:t>
      </w:r>
      <w:r w:rsidR="00B04D61" w:rsidRPr="00B04D61">
        <w:rPr>
          <w:noProof/>
          <w:szCs w:val="24"/>
          <w:lang w:val="id-ID"/>
        </w:rPr>
        <w:t xml:space="preserve">menemukan hubungan langsung dan tidak langsung antara inovasi manajemen, keberlanjutan, </w:t>
      </w:r>
      <w:r w:rsidRPr="00260C1C">
        <w:rPr>
          <w:noProof/>
          <w:szCs w:val="24"/>
          <w:lang w:val="id-ID"/>
        </w:rPr>
        <w:t xml:space="preserve">dan kemajuan teknologi yang sesuai dengan kinerja </w:t>
      </w:r>
      <w:r>
        <w:rPr>
          <w:noProof/>
          <w:szCs w:val="24"/>
        </w:rPr>
        <w:t>organisasi</w:t>
      </w:r>
      <w:r w:rsidRPr="00260C1C">
        <w:rPr>
          <w:noProof/>
          <w:szCs w:val="24"/>
          <w:lang w:val="id-ID"/>
        </w:rPr>
        <w:t xml:space="preserve"> </w:t>
      </w:r>
      <w:r w:rsidR="00DD3126">
        <w:rPr>
          <w:noProof/>
          <w:szCs w:val="24"/>
          <w:lang w:val="id-ID"/>
        </w:rPr>
        <w:fldChar w:fldCharType="begin" w:fldLock="1"/>
      </w:r>
      <w:r w:rsidR="00DD3126">
        <w:rPr>
          <w:noProof/>
          <w:szCs w:val="24"/>
          <w:lang w:val="id-ID"/>
        </w:rPr>
        <w:instrText>ADDIN CSL_CITATION {"citationItems":[{"id":"ITEM-1","itemData":{"DOI":"10.1080/10705511.2022.2108813","ISBN":"9783030805180","ISSN":"1070-5511","abstract":"Purpose – The authors aim to present partial least squares (PLS) as an evolving approach to structural equation modeling (SEM), highlight its advantages and limitations and provide an overview of recent research on the method across various fields. Design/methodology/approach –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 PLS-SEMhas experienced increasing dissemination ina variety offields in recent yearswith nonnormal data, small sample sizes and the use of formative indicators being themost prominent reasons for its application. Recent methodological research has extended PLS-SEM’s methodological toolbox to accommodate more complex model structures or handle data inadequacies such as heterogeneity. Research limitations/implications – While research on the PLS-SEM method has gained momentum during the last decade, there are ample research opportunities on subjects such as mediation or multigroup analysis, which warrant further attention.","author":[{"dropping-particle":"","family":"Hair","given":"Jr. 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P.","non-dropping-particle":"","parse-names":false,"suffix":""},{"dropping-particle":"","family":"Ray","given":"Soumya","non-dropping-particle":"","parse-names":false,"suffix":""}],"container-title":"the registered company Springer Nature Switzerland AG","id":"ITEM-1","issue":"-","issued":{"date-parts":[["2021"]]},"number-of-pages":"208","title":"Partial Least Squares Structural Equation Modeling (PLS-SEM) Using R","type":"book","volume":"-"},"uris":["http://www.mendeley.com/documents/?uuid=707e6591-fb83-442b-877d-78ff85445a25"]}],"mendeley":{"formattedCitation":"(Hair et al., 2021)","plainTextFormattedCitation":"(Hair et al., 2021)","previouslyFormattedCitation":"(Hair et al., 2021)"},"properties":{"noteIndex":0},"schema":"https://github.com/citation-style-language/schema/raw/master/csl-citation.json"}</w:instrText>
      </w:r>
      <w:r w:rsidR="00DD3126">
        <w:rPr>
          <w:noProof/>
          <w:szCs w:val="24"/>
          <w:lang w:val="id-ID"/>
        </w:rPr>
        <w:fldChar w:fldCharType="separate"/>
      </w:r>
      <w:r w:rsidR="00DD3126" w:rsidRPr="00DD3126">
        <w:rPr>
          <w:noProof/>
          <w:szCs w:val="24"/>
          <w:lang w:val="id-ID"/>
        </w:rPr>
        <w:t>(Hair et al., 2021)</w:t>
      </w:r>
      <w:r w:rsidR="00DD3126">
        <w:rPr>
          <w:noProof/>
          <w:szCs w:val="24"/>
          <w:lang w:val="id-ID"/>
        </w:rPr>
        <w:fldChar w:fldCharType="end"/>
      </w:r>
      <w:r w:rsidR="00F1067E" w:rsidRPr="00F1067E">
        <w:rPr>
          <w:noProof/>
          <w:szCs w:val="24"/>
          <w:lang w:val="id-ID"/>
        </w:rPr>
        <w:t xml:space="preserve">. </w:t>
      </w:r>
    </w:p>
    <w:p w14:paraId="4BC14873" w14:textId="77777777" w:rsidR="00B04D61" w:rsidRPr="00332DFC" w:rsidRDefault="00F1067E" w:rsidP="00B04D61">
      <w:pPr>
        <w:tabs>
          <w:tab w:val="left" w:pos="-2250"/>
        </w:tabs>
        <w:autoSpaceDE w:val="0"/>
        <w:autoSpaceDN w:val="0"/>
        <w:adjustRightInd w:val="0"/>
        <w:spacing w:after="0"/>
        <w:ind w:firstLine="0"/>
        <w:rPr>
          <w:noProof/>
          <w:szCs w:val="24"/>
        </w:rPr>
      </w:pPr>
      <w:r w:rsidRPr="00332DFC">
        <w:rPr>
          <w:noProof/>
          <w:szCs w:val="24"/>
          <w:lang w:val="id-ID"/>
        </w:rPr>
        <w:t xml:space="preserve">Salah satu keterbatasan utama SEM adalah bahwa ia cenderung mengabaikan pengaruh faktor-faktor eksternal yang tidak terukur secara langsung dalam model. </w:t>
      </w:r>
      <w:r w:rsidR="00783FB2" w:rsidRPr="00332DFC">
        <w:rPr>
          <w:noProof/>
          <w:szCs w:val="24"/>
        </w:rPr>
        <w:t>Misalnya</w:t>
      </w:r>
      <w:r w:rsidR="00EE3CF0" w:rsidRPr="00332DFC">
        <w:rPr>
          <w:noProof/>
          <w:szCs w:val="24"/>
          <w:lang w:val="id-ID"/>
        </w:rPr>
        <w:t xml:space="preserve">, </w:t>
      </w:r>
      <w:r w:rsidR="00783FB2" w:rsidRPr="00332DFC">
        <w:rPr>
          <w:noProof/>
          <w:szCs w:val="24"/>
          <w:lang w:val="id-ID"/>
        </w:rPr>
        <w:t xml:space="preserve">bagaimana </w:t>
      </w:r>
      <w:r w:rsidR="00332DFC">
        <w:rPr>
          <w:noProof/>
          <w:szCs w:val="24"/>
        </w:rPr>
        <w:t xml:space="preserve">operasi organisasi berinteraksi dengan </w:t>
      </w:r>
      <w:r w:rsidR="00783FB2" w:rsidRPr="00332DFC">
        <w:rPr>
          <w:noProof/>
          <w:szCs w:val="24"/>
          <w:lang w:val="id-ID"/>
        </w:rPr>
        <w:t xml:space="preserve">inovasi dan keberlanjutan </w:t>
      </w:r>
      <w:r w:rsidR="001A5661" w:rsidRPr="00332DFC">
        <w:rPr>
          <w:noProof/>
          <w:szCs w:val="24"/>
          <w:lang w:val="id-ID"/>
        </w:rPr>
        <w:t>dapat dipengaruhi oleh perubahan dalam peraturan pemerintah, tekanan pasar, atau pergeseran sosial yang lebih luas</w:t>
      </w:r>
      <w:r w:rsidRPr="00332DFC">
        <w:rPr>
          <w:noProof/>
          <w:szCs w:val="24"/>
          <w:lang w:val="id-ID"/>
        </w:rPr>
        <w:t xml:space="preserve"> </w:t>
      </w:r>
      <w:r w:rsidR="00DD3126" w:rsidRPr="00332DFC">
        <w:rPr>
          <w:noProof/>
          <w:szCs w:val="24"/>
          <w:lang w:val="id-ID"/>
        </w:rPr>
        <w:fldChar w:fldCharType="begin" w:fldLock="1"/>
      </w:r>
      <w:r w:rsidR="00DD3126" w:rsidRPr="00332DFC">
        <w:rPr>
          <w:noProof/>
          <w:szCs w:val="24"/>
          <w:lang w:val="id-ID"/>
        </w:rPr>
        <w:instrText>ADDIN CSL_CITATION {"citationItems":[{"id":"ITEM-1","itemData":{"DOI":"10.1080/10705511.2024.2417866","ISSN":"15328007","abstract":"Model misspecification is typical in applied structural equation modeling (SEM). Traditional specification search methods, such as modification indices, search for misspecifications within the model’s variables but overlook influential variables not initially included and fail to detect interactions. This study evaluates SEM forests as a complementary method to conduct SEM specification search related to omitted influential covariates. The omitted influential paths include unique, mixed, and interaction paths. SEM forests’ performance is evaluated under different factor loading magnitudes, covariate path magnitudes, and sample sizes. Results show SEM forests accurately identify omitted influential covariates without falsely identifying non-influential covariates in large samples (1,000) with strong covariate-latent variable paths ((Formula presented.) =.5).","author":[{"dropping-particle":"","family":"Silva Díaz","given":"John Alexander","non-dropping-particle":"","parse-names":false,"suffix":""},{"dropping-particle":"","family":"Heene","given":"Moritz","non-dropping-particle":"","parse-names":false,"suffix":""},{"dropping-particle":"","family":"Brandmaier","given":"Andreas M.","non-dropping-particle":"","parse-names":false,"suffix":""}],"container-title":"A MULTIDISCIPLINARY JOURNAL","id":"ITEM-1","issue":"0","issued":{"date-parts":[["2024"]]},"page":"1-14","publisher":"Routledge","title":"Evaluation of Structural Equation Model Forests Performance to Identify Omitted Influential Covariates","type":"article-journal","volume":"0"},"uris":["http://www.mendeley.com/documents/?uuid=96f61392-31fb-4a74-b345-59e98db4eed6"]}],"mendeley":{"formattedCitation":"(Silva Díaz et al., 2024)","plainTextFormattedCitation":"(Silva Díaz et al., 2024)","previouslyFormattedCitation":"(Silva Díaz et al., 2024)"},"properties":{"noteIndex":0},"schema":"https://github.com/citation-style-language/schema/raw/master/csl-citation.json"}</w:instrText>
      </w:r>
      <w:r w:rsidR="00DD3126" w:rsidRPr="00332DFC">
        <w:rPr>
          <w:noProof/>
          <w:szCs w:val="24"/>
          <w:lang w:val="id-ID"/>
        </w:rPr>
        <w:fldChar w:fldCharType="separate"/>
      </w:r>
      <w:r w:rsidR="00DD3126" w:rsidRPr="00332DFC">
        <w:rPr>
          <w:noProof/>
          <w:szCs w:val="24"/>
          <w:lang w:val="id-ID"/>
        </w:rPr>
        <w:t>(Silva Díaz et al., 2024)</w:t>
      </w:r>
      <w:r w:rsidR="00DD3126" w:rsidRPr="00332DFC">
        <w:rPr>
          <w:noProof/>
          <w:szCs w:val="24"/>
          <w:lang w:val="id-ID"/>
        </w:rPr>
        <w:fldChar w:fldCharType="end"/>
      </w:r>
      <w:r w:rsidRPr="00332DFC">
        <w:rPr>
          <w:noProof/>
          <w:szCs w:val="24"/>
          <w:lang w:val="id-ID"/>
        </w:rPr>
        <w:t>.</w:t>
      </w:r>
      <w:r w:rsidRPr="00F1067E">
        <w:rPr>
          <w:noProof/>
          <w:szCs w:val="24"/>
          <w:lang w:val="id-ID"/>
        </w:rPr>
        <w:t xml:space="preserve"> Dalam konteks organisasi yang dinamis, faktor-faktor kontekstual ini dapat memiliki dampak besar terhadap keputusan manajerial dan adopsi teknologi. Sebagaimana yang dijelaskan oleh </w:t>
      </w:r>
      <w:r w:rsidR="00DD3126">
        <w:rPr>
          <w:noProof/>
          <w:szCs w:val="24"/>
          <w:lang w:val="id-ID"/>
        </w:rPr>
        <w:fldChar w:fldCharType="begin" w:fldLock="1"/>
      </w:r>
      <w:r w:rsidR="00DD3126">
        <w:rPr>
          <w:noProof/>
          <w:szCs w:val="24"/>
          <w:lang w:val="id-ID"/>
        </w:rPr>
        <w:instrText>ADDIN CSL_CITATION {"citationItems":[{"id":"ITEM-1","itemData":{"DOI":"10.1016/j.apergo.2020.103056","ISSN":"18729126","PMID":"32174344","abstract":"The current research proposed and tested a structural equation model (SEM) that describes hypothesized relationships among factors affecting trust in human-robot interaction (HRI) such as trustworthiness, human-likeness, intelligence, perfect automation schema (PAS), and affect. A video stimulus depicting an autonomous guard robot interacting with humans was employed as a stimulus via Amazon's Mechanical Turk to recruit 233 participants. Human-related and robot-related metrics were found to affect trustworthiness that subsequently affected trust. In particular, ability (as a trustworthiness facet) was a dominant factor affecting trust in HRI. Integrity was found to mediate the relationships between robot- and human-related metrics and trustworthiness. This study also showed a correlation between intelligence and trustworthiness, as well as between PAS and trustworthiness. The findings of the present study have significant implications for both theory and practice on factors and levels that affect trust in HRI.","author":[{"dropping-particle":"","family":"Kim","given":"Wonjoon","non-dropping-particle":"","parse-names":false,"suffix":""},{"dropping-particle":"","family":"Kim","given":"Nayoung","non-dropping-particle":"","parse-names":false,"suffix":""},{"dropping-particle":"","family":"Lyons","given":"Joseph B.","non-dropping-particle":"","parse-names":false,"suffix":""},{"dropping-particle":"","family":"Nam","given":"Chang S.","non-dropping-particle":"","parse-names":false,"suffix":""}],"container-title":"Applied Ergonomics","id":"ITEM-1","issued":{"date-parts":[["2020"]]},"page":"103056","publisher":"Elsevier Ltd","title":"Factors affecting trust in high-vulnerability human-robot interaction contexts: A structural equation modelling approach","type":"article-journal","volume":"85"},"uris":["http://www.mendeley.com/documents/?uuid=87954f00-06be-4287-b890-107cbd6eb06f"]}],"mendeley":{"formattedCitation":"(Kim et al., 2020)","plainTextFormattedCitation":"(Kim et al., 2020)","previouslyFormattedCitation":"(Kim et al., 2020)"},"properties":{"noteIndex":0},"schema":"https://github.com/citation-style-language/schema/raw/master/csl-citation.json"}</w:instrText>
      </w:r>
      <w:r w:rsidR="00DD3126">
        <w:rPr>
          <w:noProof/>
          <w:szCs w:val="24"/>
          <w:lang w:val="id-ID"/>
        </w:rPr>
        <w:fldChar w:fldCharType="separate"/>
      </w:r>
      <w:r w:rsidR="00DD3126" w:rsidRPr="00DD3126">
        <w:rPr>
          <w:noProof/>
          <w:szCs w:val="24"/>
          <w:lang w:val="id-ID"/>
        </w:rPr>
        <w:t>(Kim et al., 2020)</w:t>
      </w:r>
      <w:r w:rsidR="00DD3126">
        <w:rPr>
          <w:noProof/>
          <w:szCs w:val="24"/>
          <w:lang w:val="id-ID"/>
        </w:rPr>
        <w:fldChar w:fldCharType="end"/>
      </w:r>
      <w:r w:rsidRPr="00F1067E">
        <w:rPr>
          <w:noProof/>
          <w:szCs w:val="24"/>
          <w:lang w:val="id-ID"/>
        </w:rPr>
        <w:t xml:space="preserve">, analisis yang hanya mengandalkan SEM bisa jadi terlalu sempit dalam memahami hubungan sebab-akibat di dunia nyata. SEM lebih </w:t>
      </w:r>
      <w:r w:rsidR="00B04D61" w:rsidRPr="00B04D61">
        <w:rPr>
          <w:noProof/>
          <w:szCs w:val="24"/>
          <w:lang w:val="id-ID"/>
        </w:rPr>
        <w:t xml:space="preserve">sesuai untuk menguji </w:t>
      </w:r>
      <w:r w:rsidR="00332DFC" w:rsidRPr="00332DFC">
        <w:rPr>
          <w:noProof/>
          <w:szCs w:val="24"/>
          <w:lang w:val="id-ID"/>
        </w:rPr>
        <w:t xml:space="preserve">model yang sudah ada, </w:t>
      </w:r>
      <w:r w:rsidR="00332DFC" w:rsidRPr="00332DFC">
        <w:rPr>
          <w:noProof/>
          <w:szCs w:val="24"/>
          <w:lang w:val="id-ID"/>
        </w:rPr>
        <w:lastRenderedPageBreak/>
        <w:t xml:space="preserve">tetapi tidak selalu </w:t>
      </w:r>
      <w:r w:rsidR="00332DFC">
        <w:rPr>
          <w:noProof/>
          <w:szCs w:val="24"/>
        </w:rPr>
        <w:t>memadai</w:t>
      </w:r>
      <w:r w:rsidR="00332DFC" w:rsidRPr="00332DFC">
        <w:rPr>
          <w:noProof/>
          <w:szCs w:val="24"/>
          <w:lang w:val="id-ID"/>
        </w:rPr>
        <w:t xml:space="preserve"> untuk menangani operasi bisnis yang kompleks.</w:t>
      </w:r>
      <w:r w:rsidR="00332DFC">
        <w:rPr>
          <w:noProof/>
          <w:szCs w:val="24"/>
        </w:rPr>
        <w:t xml:space="preserve"> </w:t>
      </w:r>
    </w:p>
    <w:p w14:paraId="51053EAA" w14:textId="77777777" w:rsidR="00B04D61" w:rsidRDefault="00B2351B" w:rsidP="000C41F3">
      <w:pPr>
        <w:tabs>
          <w:tab w:val="left" w:pos="-2250"/>
        </w:tabs>
        <w:autoSpaceDE w:val="0"/>
        <w:autoSpaceDN w:val="0"/>
        <w:adjustRightInd w:val="0"/>
        <w:ind w:firstLine="0"/>
        <w:rPr>
          <w:noProof/>
          <w:szCs w:val="24"/>
          <w:lang w:val="id-ID"/>
        </w:rPr>
      </w:pPr>
      <w:r w:rsidRPr="00B2351B">
        <w:rPr>
          <w:noProof/>
          <w:szCs w:val="24"/>
          <w:lang w:val="id-ID"/>
        </w:rPr>
        <w:t>Metode campuran menggabungkan analisis kuantitatif dengan data kualitatif, misa</w:t>
      </w:r>
      <w:r>
        <w:rPr>
          <w:noProof/>
          <w:szCs w:val="24"/>
          <w:lang w:val="id-ID"/>
        </w:rPr>
        <w:t>lnya studi kasus atau wawancara</w:t>
      </w:r>
      <w:r>
        <w:rPr>
          <w:noProof/>
          <w:szCs w:val="24"/>
        </w:rPr>
        <w:t>,</w:t>
      </w:r>
      <w:r w:rsidR="00A10FB9" w:rsidRPr="00A10FB9">
        <w:rPr>
          <w:noProof/>
          <w:szCs w:val="24"/>
          <w:lang w:val="id-ID"/>
        </w:rPr>
        <w:t xml:space="preserve"> dapat membantu memperoleh pemahaman yang lebih mendalam. </w:t>
      </w:r>
      <w:r w:rsidR="00ED45D8">
        <w:rPr>
          <w:noProof/>
          <w:szCs w:val="24"/>
        </w:rPr>
        <w:t>U</w:t>
      </w:r>
      <w:r w:rsidR="00ED45D8" w:rsidRPr="00ED45D8">
        <w:rPr>
          <w:noProof/>
          <w:szCs w:val="24"/>
          <w:lang w:val="id-ID"/>
        </w:rPr>
        <w:t>ntuk mendapatkan pemahaman yang lebih dalam dan kontekstual tentang faktor luar yang memengaruhi i</w:t>
      </w:r>
      <w:r w:rsidR="00ED45D8">
        <w:rPr>
          <w:noProof/>
          <w:szCs w:val="24"/>
          <w:lang w:val="id-ID"/>
        </w:rPr>
        <w:t>novasi dan keberlanjutan bisnis</w:t>
      </w:r>
      <w:r w:rsidR="00ED45D8">
        <w:rPr>
          <w:noProof/>
          <w:szCs w:val="24"/>
        </w:rPr>
        <w:t>,</w:t>
      </w:r>
      <w:r w:rsidR="00ED45D8" w:rsidRPr="00ED45D8">
        <w:t xml:space="preserve"> </w:t>
      </w:r>
      <w:r w:rsidR="00ED45D8">
        <w:t>m</w:t>
      </w:r>
      <w:r w:rsidR="00ED45D8" w:rsidRPr="00ED45D8">
        <w:rPr>
          <w:noProof/>
          <w:szCs w:val="24"/>
          <w:lang w:val="id-ID"/>
        </w:rPr>
        <w:t>etode ini dapat digunakan</w:t>
      </w:r>
      <w:r w:rsidR="00A10FB9" w:rsidRPr="00ED45D8">
        <w:rPr>
          <w:noProof/>
          <w:szCs w:val="24"/>
          <w:lang w:val="id-ID"/>
        </w:rPr>
        <w:t xml:space="preserve"> </w:t>
      </w:r>
      <w:r w:rsidR="00ED45D8">
        <w:rPr>
          <w:noProof/>
          <w:szCs w:val="24"/>
        </w:rPr>
        <w:t xml:space="preserve"> </w:t>
      </w:r>
      <w:r w:rsidR="00A10FB9" w:rsidRPr="00A10FB9">
        <w:rPr>
          <w:noProof/>
          <w:szCs w:val="24"/>
          <w:lang w:val="id-ID"/>
        </w:rPr>
        <w:t>(Creswell &amp; Clark, 2018).</w:t>
      </w:r>
      <w:r w:rsidR="00A10FB9">
        <w:rPr>
          <w:noProof/>
          <w:szCs w:val="24"/>
        </w:rPr>
        <w:t xml:space="preserve"> </w:t>
      </w:r>
      <w:r w:rsidR="00B04D61" w:rsidRPr="00B04D61">
        <w:rPr>
          <w:noProof/>
          <w:szCs w:val="24"/>
          <w:lang w:val="id-ID"/>
        </w:rPr>
        <w:t>Penelitian kualitatif seperti budaya organisasi dapat membantu memahami dinamika yang lebih kompleks.</w:t>
      </w:r>
      <w:r w:rsidR="00F1067E" w:rsidRPr="00F1067E">
        <w:rPr>
          <w:noProof/>
          <w:szCs w:val="24"/>
          <w:lang w:val="id-ID"/>
        </w:rPr>
        <w:t xml:space="preserve"> preferensi pemangku kepentingan, dan respons terhadap kebijakan pemerintah </w:t>
      </w:r>
      <w:r w:rsidR="00B04D61" w:rsidRPr="00B04D61">
        <w:rPr>
          <w:noProof/>
          <w:szCs w:val="24"/>
          <w:lang w:val="id-ID"/>
        </w:rPr>
        <w:t>yang mampu meningkatkan hasil kuantitatif yang dihasilkan melalui SEM.</w:t>
      </w:r>
    </w:p>
    <w:p w14:paraId="5141E642"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2. Populasi dan Sampel</w:t>
      </w:r>
    </w:p>
    <w:p w14:paraId="682B5E65" w14:textId="77777777" w:rsidR="00F1067E" w:rsidRPr="000C41F3" w:rsidRDefault="00F1067E" w:rsidP="00F1067E">
      <w:pPr>
        <w:tabs>
          <w:tab w:val="left" w:pos="-2250"/>
        </w:tabs>
        <w:autoSpaceDE w:val="0"/>
        <w:autoSpaceDN w:val="0"/>
        <w:adjustRightInd w:val="0"/>
        <w:spacing w:after="0"/>
        <w:ind w:firstLine="0"/>
        <w:rPr>
          <w:noProof/>
          <w:szCs w:val="24"/>
        </w:rPr>
      </w:pPr>
      <w:r w:rsidRPr="00F1067E">
        <w:rPr>
          <w:noProof/>
          <w:szCs w:val="24"/>
          <w:lang w:val="id-ID"/>
        </w:rPr>
        <w:t xml:space="preserve">Artikel yang dianalisis menggunakan sampel dari beberapa organisasi besar di sektor manufaktur, namun tidak cukup memberikan detail mengenai keberagaman industri dan geografi dari sampel yang diambil. </w:t>
      </w:r>
      <w:r w:rsidR="0089744D">
        <w:rPr>
          <w:noProof/>
          <w:szCs w:val="24"/>
        </w:rPr>
        <w:t>Suatu</w:t>
      </w:r>
      <w:r w:rsidR="000C41F3" w:rsidRPr="000C41F3">
        <w:rPr>
          <w:noProof/>
          <w:szCs w:val="24"/>
          <w:lang w:val="id-ID"/>
        </w:rPr>
        <w:t xml:space="preserve"> kritik yang paling penting terhadap artikel asli adalah bahwa penelitian ini hanya menggunakan sampel dari industri manufaktur untuk menguji model hubungan antara teknologi, keberlanjutan, kinerja organisasi, dan inovasi manajerial. Sektor manufaktur memang memberikan wawasan yang berharga tentang adopsi inovasi dan inovasi, tetapi mengandalkan sampel dari satu sektor dapat membatasi validitas hasil penelitian tersebut dari sumber eksternal, terutama dari perspektif kinerja organisasi.</w:t>
      </w:r>
      <w:r w:rsidR="000C41F3">
        <w:rPr>
          <w:noProof/>
          <w:szCs w:val="24"/>
        </w:rPr>
        <w:t xml:space="preserve"> </w:t>
      </w:r>
    </w:p>
    <w:p w14:paraId="62D14286"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 xml:space="preserve">Validitas eksternal adalah kemampuan untuk menerapkan hasil penelitian di luar konteks sampel yang digunakan </w:t>
      </w:r>
      <w:r w:rsidR="00DD3126">
        <w:rPr>
          <w:noProof/>
          <w:szCs w:val="24"/>
          <w:lang w:val="id-ID"/>
        </w:rPr>
        <w:fldChar w:fldCharType="begin" w:fldLock="1"/>
      </w:r>
      <w:r w:rsidR="008857D2">
        <w:rPr>
          <w:noProof/>
          <w:szCs w:val="24"/>
          <w:lang w:val="id-ID"/>
        </w:rPr>
        <w:instrText>ADDIN CSL_CITATION {"citationItems":[{"id":"ITEM-1","itemData":{"DOI":"10.1108/jrit-01-2020-0004","ISSN":"2397-7604","abstract":"Purpose This study analyzed articles from India, Italy and Singapore regarding how science, technology, engineering and mathematics (STEM) education is conceptualized in the K-12 setting. The research questions that guided our study were as follows: (1) How is K-12 STEM education conceptualized in literature in other countries? (2) Which STEM subject areas are more documented in K-12 STEM literature? (3) How are K-12 STEM teaching practices implemented?Design/methodology/approach This study utilized a systematic literature review methodology by (1) creating search terms based on the research questions, (2) choosing databases in which to conduct the search, (3) conducting the search and gathering articles and (4) selecting articles based on inclusion criteria. We chose search terms according to three domains relevant to our study as follows: countries of interest, content of interest and teaching practices. Articles researched were (1) an empirical journal article or literature review; (2) primarily focused on the concept of K-12 STEM teaching practices in one of the countries of interest and (3) written in English.Findings Findings from the study revealed few articles addressed a conceptualization of STEM; however, the majority of articles agreed upon the importance of STEM teaching methods in the K-12 classroom setting. Science was documented as the top documented area in K-12 STEM literature for India and Italy, whereas technology and mathematics were the top documented areas in Singapore. Comparing K-12 STEM teaching practices, Italy and Singapore were found to focus more on student-centered STEM teaching practices whereas schools in India mostly utilized student-centered teaching approaches.Research limitations/implications The parameters of the systematic literature review, such as key terms used in the search and limited scope of countries investigated, were identified as limitations of the study. By expanding search parameters to include other countries or search terms, STEM education can be viewed on a more global scale.Practical implications This study will improve the global perspective of STEM education practices.Originality/value This study is unique in that it compared the conceptualization and K-12 STEM teaching practices implemented in India, Italy and Singapore.","author":[{"dropping-particle":"","family":"Tawbush","given":"Rachael L.","non-dropping-particle":"","parse-names":false,"suffix":""},{"dropping-particle":"","family":"Stanley","given":"Sabrina D.","non-dropping-particle":"","parse-names":false,"suffix":""},{"dropping-particle":"","family":"Campbell","given":"Tye G.","non-dropping-particle":"","parse-names":false,"suffix":""},{"dropping-particle":"","family":"Webb","given":"Melissa A.","non-dropping-particle":"","parse-names":false,"suffix":""}],"container-title":"Journal of Research in Innovative Teaching &amp; Learning","id":"ITEM-1","issue":"1","issued":{"date-parts":[["2020"]]},"page":"115-128","title":"International comparison of K-12 STEM teaching practices","type":"article-journal","volume":"13"},"uris":["http://www.mendeley.com/documents/?uuid=736d9032-9cc6-433c-b88c-c4e66f92b8fd"]}],"mendeley":{"formattedCitation":"(Tawbush et al., 2020)","plainTextFormattedCitation":"(Tawbush et al., 2020)","previouslyFormattedCitation":"(Tawbush et al., 2020)"},"properties":{"noteIndex":0},"schema":"https://github.com/citation-style-language/schema/raw/master/csl-citation.json"}</w:instrText>
      </w:r>
      <w:r w:rsidR="00DD3126">
        <w:rPr>
          <w:noProof/>
          <w:szCs w:val="24"/>
          <w:lang w:val="id-ID"/>
        </w:rPr>
        <w:fldChar w:fldCharType="separate"/>
      </w:r>
      <w:r w:rsidR="00DD3126" w:rsidRPr="00DD3126">
        <w:rPr>
          <w:noProof/>
          <w:szCs w:val="24"/>
          <w:lang w:val="id-ID"/>
        </w:rPr>
        <w:t>(Tawbush et al., 2020)</w:t>
      </w:r>
      <w:r w:rsidR="00DD3126">
        <w:rPr>
          <w:noProof/>
          <w:szCs w:val="24"/>
          <w:lang w:val="id-ID"/>
        </w:rPr>
        <w:fldChar w:fldCharType="end"/>
      </w:r>
      <w:r w:rsidRPr="00F1067E">
        <w:rPr>
          <w:noProof/>
          <w:szCs w:val="24"/>
          <w:lang w:val="id-ID"/>
        </w:rPr>
        <w:t xml:space="preserve">. </w:t>
      </w:r>
      <w:r w:rsidR="00ED45D8">
        <w:rPr>
          <w:noProof/>
          <w:szCs w:val="24"/>
        </w:rPr>
        <w:t>Penelitian</w:t>
      </w:r>
      <w:r w:rsidR="00ED45D8" w:rsidRPr="00ED45D8">
        <w:rPr>
          <w:noProof/>
          <w:szCs w:val="24"/>
          <w:lang w:val="id-ID"/>
        </w:rPr>
        <w:t xml:space="preserve"> tidak dapat menggambarkan konteks yang lebih luas, seperti sektor publik, teknologi, atau jasa</w:t>
      </w:r>
      <w:r w:rsidR="00ED45D8">
        <w:rPr>
          <w:noProof/>
          <w:szCs w:val="24"/>
        </w:rPr>
        <w:t>,</w:t>
      </w:r>
      <w:r w:rsidR="00ED45D8" w:rsidRPr="00ED45D8">
        <w:t xml:space="preserve"> </w:t>
      </w:r>
      <w:r w:rsidR="00ED45D8">
        <w:t>j</w:t>
      </w:r>
      <w:r w:rsidR="00ED45D8" w:rsidRPr="00ED45D8">
        <w:rPr>
          <w:noProof/>
          <w:szCs w:val="24"/>
          <w:lang w:val="id-ID"/>
        </w:rPr>
        <w:t>ika penelitian hanya membah</w:t>
      </w:r>
      <w:r w:rsidR="00ED45D8">
        <w:rPr>
          <w:noProof/>
          <w:szCs w:val="24"/>
          <w:lang w:val="id-ID"/>
        </w:rPr>
        <w:t>as industri manufaktur berisiko</w:t>
      </w:r>
      <w:r w:rsidR="00ED45D8" w:rsidRPr="00ED45D8">
        <w:rPr>
          <w:noProof/>
          <w:szCs w:val="24"/>
          <w:lang w:val="id-ID"/>
        </w:rPr>
        <w:t>.</w:t>
      </w:r>
      <w:r w:rsidRPr="00F1067E">
        <w:rPr>
          <w:noProof/>
          <w:szCs w:val="24"/>
          <w:lang w:val="id-ID"/>
        </w:rPr>
        <w:t xml:space="preserve"> Sektor-sektor ini memiliki dinamika yang berbeda dalam hal inovasi dan keberlanjutan, </w:t>
      </w:r>
      <w:r w:rsidR="0089744D">
        <w:rPr>
          <w:noProof/>
          <w:szCs w:val="24"/>
        </w:rPr>
        <w:t xml:space="preserve">sehingga </w:t>
      </w:r>
      <w:r w:rsidR="000C41F3" w:rsidRPr="000C41F3">
        <w:rPr>
          <w:noProof/>
          <w:szCs w:val="24"/>
          <w:lang w:val="id-ID"/>
        </w:rPr>
        <w:t xml:space="preserve">dapat mempengaruhi cara sebuah organisasi menerapkan praktik manajemen </w:t>
      </w:r>
      <w:r w:rsidR="000C41F3" w:rsidRPr="000C41F3">
        <w:rPr>
          <w:noProof/>
          <w:szCs w:val="24"/>
          <w:lang w:val="id-ID"/>
        </w:rPr>
        <w:t xml:space="preserve">berkelanjutan atau mengadopsi teknologi baru. </w:t>
      </w:r>
      <w:r w:rsidR="00175A05" w:rsidRPr="00175A05">
        <w:rPr>
          <w:noProof/>
          <w:szCs w:val="24"/>
          <w:lang w:val="id-ID"/>
        </w:rPr>
        <w:t xml:space="preserve">Sebagai </w:t>
      </w:r>
      <w:r w:rsidR="00175A05">
        <w:rPr>
          <w:noProof/>
          <w:szCs w:val="24"/>
        </w:rPr>
        <w:t xml:space="preserve">perbandingan, untuk memulai inovasi digital dan kecerdasan buatan, </w:t>
      </w:r>
      <w:r w:rsidR="00175A05" w:rsidRPr="00175A05">
        <w:rPr>
          <w:noProof/>
          <w:szCs w:val="24"/>
          <w:lang w:val="id-ID"/>
        </w:rPr>
        <w:t xml:space="preserve">perusahaan teknologi memiliki kecepatan yang lebih besar </w:t>
      </w:r>
      <w:r w:rsidR="00175A05">
        <w:rPr>
          <w:noProof/>
          <w:szCs w:val="24"/>
          <w:lang w:val="id-ID"/>
        </w:rPr>
        <w:t xml:space="preserve">daripada pesaing mereka, </w:t>
      </w:r>
      <w:r w:rsidR="00175A05">
        <w:rPr>
          <w:noProof/>
          <w:szCs w:val="24"/>
        </w:rPr>
        <w:t xml:space="preserve">sedangkan </w:t>
      </w:r>
      <w:r w:rsidRPr="00175A05">
        <w:rPr>
          <w:noProof/>
          <w:szCs w:val="24"/>
          <w:lang w:val="id-ID"/>
        </w:rPr>
        <w:t xml:space="preserve">organisasi di sektor jasa mungkin lebih fokus pada inovasi dalam model bisnis dan pengalaman pelanggan </w:t>
      </w:r>
      <w:r w:rsidR="008857D2" w:rsidRPr="00175A05">
        <w:rPr>
          <w:noProof/>
          <w:szCs w:val="24"/>
          <w:lang w:val="id-ID"/>
        </w:rPr>
        <w:fldChar w:fldCharType="begin" w:fldLock="1"/>
      </w:r>
      <w:r w:rsidR="008857D2" w:rsidRPr="00175A05">
        <w:rPr>
          <w:noProof/>
          <w:szCs w:val="24"/>
          <w:lang w:val="id-ID"/>
        </w:rPr>
        <w:instrText>ADDIN CSL_CITATION {"citationItems":[{"id":"ITEM-1","itemData":{"DOI":"10.1007/s11846-020-00435-8","ISBN":"1184602000435","ISSN":"18636691","abstract":"Technological change that arises outside an industry and is used within it affects entrepreneurship and entrepreneurial ecosystems, but remains understudied. In this project we assess the role of financial technology (fintech) innovation in the process of firm entry into the investment advisory sector, bearing in mind that the core of this innovation arises from technological development that is external to the industry. Our analysis of a sector of the U.S.-based financial services industry indicates that fintech innovation has contributed to a substantial increase in the rate of entrepreneurial entry into the industry. More importantly, we show that this innovation has an asymmetric effect on the firms in the industry, strengthening startups and smaller firms while increasing competitive pressure on larger incumbents. Our findings contribute to the literature by exemplifying that external technology shocks can change market structure by strengthening entrepreneurial ecosystems.","author":[{"dropping-particle":"","family":"Berman","given":"Alexander","non-dropping-particle":"","parse-names":false,"suffix":""},{"dropping-particle":"","family":"Cano-Kollmann","given":"Marcelo","non-dropping-particle":"","parse-names":false,"suffix":""},{"dropping-particle":"","family":"Mudambi","given":"Ram","non-dropping-particle":"","parse-names":false,"suffix":""}],"container-title":"Review of Managerial Science","id":"ITEM-1","issue":"1","issued":{"date-parts":[["2022"]]},"page":"45-64","publisher":"Springer Berlin Heidelberg","title":"Innovation and entrepreneurial ecosystems: fintech in the financial services industry","type":"article-journal","volume":"16"},"uris":["http://www.mendeley.com/documents/?uuid=a5adf0e3-c2e7-4032-9e60-7a77e6e41188"]}],"mendeley":{"formattedCitation":"(Berman et al., 2022)","plainTextFormattedCitation":"(Berman et al., 2022)","previouslyFormattedCitation":"(Berman et al., 2022)"},"properties":{"noteIndex":0},"schema":"https://github.com/citation-style-language/schema/raw/master/csl-citation.json"}</w:instrText>
      </w:r>
      <w:r w:rsidR="008857D2" w:rsidRPr="00175A05">
        <w:rPr>
          <w:noProof/>
          <w:szCs w:val="24"/>
          <w:lang w:val="id-ID"/>
        </w:rPr>
        <w:fldChar w:fldCharType="separate"/>
      </w:r>
      <w:r w:rsidR="008857D2" w:rsidRPr="00175A05">
        <w:rPr>
          <w:noProof/>
          <w:szCs w:val="24"/>
          <w:lang w:val="id-ID"/>
        </w:rPr>
        <w:t>(Berman et al., 2022)</w:t>
      </w:r>
      <w:r w:rsidR="008857D2" w:rsidRPr="00175A05">
        <w:rPr>
          <w:noProof/>
          <w:szCs w:val="24"/>
          <w:lang w:val="id-ID"/>
        </w:rPr>
        <w:fldChar w:fldCharType="end"/>
      </w:r>
      <w:r w:rsidRPr="00175A05">
        <w:rPr>
          <w:noProof/>
          <w:szCs w:val="24"/>
          <w:lang w:val="id-ID"/>
        </w:rPr>
        <w:t>.</w:t>
      </w:r>
    </w:p>
    <w:p w14:paraId="10F1F5DC" w14:textId="77777777" w:rsidR="00F1067E" w:rsidRPr="00F1067E" w:rsidRDefault="00E17890" w:rsidP="00F1067E">
      <w:pPr>
        <w:tabs>
          <w:tab w:val="left" w:pos="-2250"/>
        </w:tabs>
        <w:autoSpaceDE w:val="0"/>
        <w:autoSpaceDN w:val="0"/>
        <w:adjustRightInd w:val="0"/>
        <w:spacing w:after="0"/>
        <w:ind w:firstLine="0"/>
        <w:rPr>
          <w:noProof/>
          <w:szCs w:val="24"/>
          <w:lang w:val="id-ID"/>
        </w:rPr>
      </w:pPr>
      <w:r>
        <w:rPr>
          <w:noProof/>
          <w:szCs w:val="24"/>
        </w:rPr>
        <w:t xml:space="preserve">Penelitian </w:t>
      </w:r>
      <w:r w:rsidRPr="00E17890">
        <w:rPr>
          <w:noProof/>
          <w:szCs w:val="24"/>
          <w:lang w:val="id-ID"/>
        </w:rPr>
        <w:t>yang melibatkan berbagai sektor akan meningkatkan pemahaman kita tentang bagaimana inovasi teknologi dan manajemen mempengaruhi berbagai industri dan memberikan</w:t>
      </w:r>
      <w:r w:rsidR="000C41F3">
        <w:rPr>
          <w:noProof/>
          <w:szCs w:val="24"/>
        </w:rPr>
        <w:t xml:space="preserve"> </w:t>
      </w:r>
      <w:r w:rsidR="006A536A" w:rsidRPr="006A536A">
        <w:rPr>
          <w:noProof/>
          <w:szCs w:val="24"/>
          <w:lang w:val="id-ID"/>
        </w:rPr>
        <w:t>gambaran yang lebih komprehensif tentang bagaimana inovasi</w:t>
      </w:r>
      <w:r w:rsidR="00A10FB9" w:rsidRPr="00A10FB9">
        <w:rPr>
          <w:noProof/>
          <w:szCs w:val="24"/>
          <w:lang w:val="id-ID"/>
        </w:rPr>
        <w:t xml:space="preserve"> </w:t>
      </w:r>
      <w:r w:rsidR="00A10FB9">
        <w:rPr>
          <w:noProof/>
          <w:szCs w:val="24"/>
          <w:lang w:val="id-ID"/>
        </w:rPr>
        <w:t>dan keberlanjutan berinteraksi</w:t>
      </w:r>
      <w:r w:rsidR="00F1067E" w:rsidRPr="00F1067E">
        <w:rPr>
          <w:noProof/>
          <w:szCs w:val="24"/>
          <w:lang w:val="id-ID"/>
        </w:rPr>
        <w:t xml:space="preserve"> </w:t>
      </w:r>
      <w:r w:rsidR="008857D2">
        <w:rPr>
          <w:noProof/>
          <w:szCs w:val="24"/>
          <w:lang w:val="id-ID"/>
        </w:rPr>
        <w:fldChar w:fldCharType="begin" w:fldLock="1"/>
      </w:r>
      <w:r w:rsidR="008857D2">
        <w:rPr>
          <w:noProof/>
          <w:szCs w:val="24"/>
          <w:lang w:val="id-ID"/>
        </w:rPr>
        <w:instrText>ADDIN CSL_CITATION {"citationItems":[{"id":"ITEM-1","itemData":{"DOI":"10.58812/jmws.v2i02.229","abstract":"Penelitian studi literatur ini membahas tentang peran inovasi dalam meningkatkan daya saing ekonomi. Tujuan dari penelitian ini adalah untuk mengidentifikasi peran inovasi dalam meningkatkan daya saing ekonomi dari perspektif internasional hingga nasional, serta tantangan-tantangan yang terkait dengan penerapan inovasi dalam meningkatkan daya saing ekonomi. Dalam penelitian ini, metode yang digunakan adalah studi literatur dengan mengumpulkan data dari sumber-sumber yang relevan di Indonesia maupun internasional. Berdasarkan hasil penelitian, inovasi dapat memberikan kontribusi yang signifikan dalam meningkatkan daya saing ekonomi. Berbagai studi menunjukkan bahwa inovasi dapat meningkatkan produktivitas, efisiensi, dan kualitas produk, serta membuka peluang baru untuk menciptakan pasar yang lebih luas dan mengurangi biaya produksi. Namun, implementasi inovasi juga dihadapkan pada berbagai tantangan, seperti keterbatasan sumber daya, kebijakan yang tidak mendukung, kurangnya investasi dalam riset dan pengembangan, serta kurangnya kesadaran akan pentingnya inovasi. Oleh karena itu, untuk meningkatkan daya saing ekonomi melalui inovasi, perlu adanya dukungan dari berbagai pihak, termasuk pemerintah, institusi pendidikan, sektor swasta, dan masyarakat umum. Pemerintah perlu menciptakan kebijakan yang mendukung pengembangan inovasi, meningkatkan akses terhadap sumber daya, serta meningkatkan dukungan untuk riset dan pengembangan. Institusi pendidikan perlu mempersiapkan tenaga kerja yang memiliki keterampilan dan pengetahuan untuk mengembangkan inovasi. Sektor swasta perlu berinvestasi dalam riset dan pengembangan serta memperhatikan inovasi sebagai strategi bisnis. Masyarakat umum perlu meningkatkan kesadaran akan pentingnya inovasi dan berperan aktif dalam mendukung pengembangan inovasi.","author":[{"dropping-particle":"Al","family":"Aidhi","given":"Akhmad","non-dropping-particle":"","parse-names":false,"suffix":""},{"dropping-particle":"","family":"Harahap","given":"M. Ade Kurnia","non-dropping-particle":"","parse-names":false,"suffix":""},{"dropping-particle":"","family":"Rukmana","given":"Arief Yanto","non-dropping-particle":"","parse-names":false,"suffix":""},{"dropping-particle":"","family":"Palembang","given":"Septianti Permatasari","non-dropping-particle":"","parse-names":false,"suffix":""},{"dropping-particle":"","family":"Bakri","given":"Asri Ady","non-dropping-particle":"","parse-names":false,"suffix":""}],"container-title":"Jurnal Multidisiplin West Science","id":"ITEM-1","issue":"02","issued":{"date-parts":[["2023"]]},"page":"118-134","title":"Peningkatan Daya Saing Ekonomi melalui peranan Inovasi","type":"article-journal","volume":"2"},"uris":["http://www.mendeley.com/documents/?uuid=6b24c47b-b0e0-4099-a78c-ea245a1965d2"]}],"mendeley":{"formattedCitation":"(Aidhi et al., 2023)","plainTextFormattedCitation":"(Aidhi et al., 2023)","previouslyFormattedCitation":"(Aidhi et al., 2023)"},"properties":{"noteIndex":0},"schema":"https://github.com/citation-style-language/schema/raw/master/csl-citation.json"}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(Aidhi et al., 2023)</w:t>
      </w:r>
      <w:r w:rsidR="008857D2">
        <w:rPr>
          <w:noProof/>
          <w:szCs w:val="24"/>
          <w:lang w:val="id-ID"/>
        </w:rPr>
        <w:fldChar w:fldCharType="end"/>
      </w:r>
      <w:r w:rsidR="00F1067E" w:rsidRPr="00F1067E">
        <w:rPr>
          <w:noProof/>
          <w:szCs w:val="24"/>
          <w:lang w:val="id-ID"/>
        </w:rPr>
        <w:t xml:space="preserve">. Menurut penelitian oleh </w:t>
      </w:r>
      <w:r w:rsidR="008857D2">
        <w:rPr>
          <w:noProof/>
          <w:szCs w:val="24"/>
          <w:lang w:val="id-ID"/>
        </w:rPr>
        <w:fldChar w:fldCharType="begin" w:fldLock="1"/>
      </w:r>
      <w:r w:rsidR="008857D2">
        <w:rPr>
          <w:noProof/>
          <w:szCs w:val="24"/>
          <w:lang w:val="id-ID"/>
        </w:rPr>
        <w:instrText>ADDIN CSL_CITATION {"citationItems":[{"id":"ITEM-1","itemData":{"DOI":"10.1080/19186444.2021.1956854","ISSN":"19252099","abstract":"This study aims to determine the impact of the job demands-resources model and professional identity on open innovation in the industrial sector by adopting technology as a mediating variable. The factors that influence open innovation were identified based on the Fuzzy Delphi method. Hence, the quantitative (questionnaire survey) design was used to gather 260 employees in the industrial sector. The structural equation model (PLS-SEM) was used to analyse the data. The findings of this study reveal the positive impact of professional identity and feedback on open innovation and the negative impact of time pressure, workload, and work-family imbalance on open innovation. The results highlight vital internal and external factors in creating an organisational climate that encourages open innovation.","author":[{"dropping-particle":"","family":"Alnoor","given":"Alhamzah","non-dropping-particle":"","parse-names":false,"suffix":""},{"dropping-particle":"","family":"Abdullah","given":"Hasan Oudah","non-dropping-particle":"","parse-names":false,"suffix":""},{"dropping-particle":"","family":"AL-Abrrow","given":"Hadi","non-dropping-particle":"","parse-names":false,"suffix":""},{"dropping-particle":"","family":"Wah Khaw","given":"Khai","non-dropping-particle":"","parse-names":false,"suffix":""},{"dropping-particle":"","family":"Al-Awidi","given":"Intisar Abas","non-dropping-particle":"","parse-names":false,"suffix":""},{"dropping-particle":"","family":"Abbas","given":"Sammar","non-dropping-particle":"","parse-names":false,"suffix":""},{"dropping-particle":"","family":"Omrane","given":"Amina","non-dropping-particle":"","parse-names":false,"suffix":""}],"container-title":"Transnational Corporations Review","id":"ITEM-1","issue":"2","issued":{"date-parts":[["2022"]]},"page":"178-192","publisher":"Elsevier Masson SAS","title":"A Fuzzy Delphi analytic job demands-resources model to rank factors influencing open innovation","type":"article-journal","volume":"14"},"uris":["http://www.mendeley.com/documents/?uuid=d08b088b-2249-4156-abfc-e12cba145dce"]}],"mendeley":{"formattedCitation":"(Alnoor et al., 2022)","plainTextFormattedCitation":"(Alnoor et al., 2022)","previouslyFormattedCitation":"(Alnoor et al., 2022)"},"properties":{"noteIndex":0},"schema":"https://github.com/citation-style-language/schema/raw/master/csl-citation.json"}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(Alnoor et al., 2022)</w:t>
      </w:r>
      <w:r w:rsidR="008857D2">
        <w:rPr>
          <w:noProof/>
          <w:szCs w:val="24"/>
          <w:lang w:val="id-ID"/>
        </w:rPr>
        <w:fldChar w:fldCharType="end"/>
      </w:r>
      <w:r w:rsidR="00F1067E" w:rsidRPr="00F1067E">
        <w:rPr>
          <w:noProof/>
          <w:szCs w:val="24"/>
          <w:lang w:val="id-ID"/>
        </w:rPr>
        <w:t xml:space="preserve">, perbedaan sektor ini juga dapat </w:t>
      </w:r>
      <w:r w:rsidR="006A536A" w:rsidRPr="006A536A">
        <w:rPr>
          <w:noProof/>
          <w:szCs w:val="24"/>
          <w:lang w:val="id-ID"/>
        </w:rPr>
        <w:t>mengubah prioritas utama organisasi dalam</w:t>
      </w:r>
      <w:r w:rsidR="00F1067E" w:rsidRPr="00F1067E">
        <w:rPr>
          <w:noProof/>
          <w:szCs w:val="24"/>
          <w:lang w:val="id-ID"/>
        </w:rPr>
        <w:t xml:space="preserve"> mengintegrasikan keberlanjutan, </w:t>
      </w:r>
      <w:r w:rsidRPr="00E17890">
        <w:rPr>
          <w:noProof/>
          <w:szCs w:val="24"/>
          <w:lang w:val="id-ID"/>
        </w:rPr>
        <w:t xml:space="preserve">dengan bidang tertentu yang menekankan </w:t>
      </w:r>
      <w:r>
        <w:rPr>
          <w:noProof/>
          <w:szCs w:val="24"/>
        </w:rPr>
        <w:t xml:space="preserve">pengaruh </w:t>
      </w:r>
      <w:r w:rsidRPr="00E17890">
        <w:rPr>
          <w:noProof/>
          <w:szCs w:val="24"/>
          <w:lang w:val="id-ID"/>
        </w:rPr>
        <w:t>sosial</w:t>
      </w:r>
      <w:r w:rsidR="00F1067E" w:rsidRPr="00F1067E">
        <w:rPr>
          <w:noProof/>
          <w:szCs w:val="24"/>
          <w:lang w:val="id-ID"/>
        </w:rPr>
        <w:t xml:space="preserve"> (misalnya, sektor pendidikan </w:t>
      </w:r>
      <w:r w:rsidR="000C41F3" w:rsidRPr="000C41F3">
        <w:rPr>
          <w:noProof/>
          <w:szCs w:val="24"/>
          <w:lang w:val="id-ID"/>
        </w:rPr>
        <w:t>atau layanan kesehatan), sementara bidang lain membahas dampak lingkungan (misalnya,</w:t>
      </w:r>
      <w:r w:rsidR="000C41F3">
        <w:rPr>
          <w:noProof/>
          <w:szCs w:val="24"/>
        </w:rPr>
        <w:t xml:space="preserve"> </w:t>
      </w:r>
      <w:r w:rsidR="00F1067E" w:rsidRPr="00F1067E">
        <w:rPr>
          <w:noProof/>
          <w:szCs w:val="24"/>
          <w:lang w:val="id-ID"/>
        </w:rPr>
        <w:t xml:space="preserve"> sektor energi). </w:t>
      </w:r>
    </w:p>
    <w:p w14:paraId="2D71B0F8"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3. Analisis Data</w:t>
      </w:r>
    </w:p>
    <w:p w14:paraId="7D9EEED6" w14:textId="77777777" w:rsidR="00F1067E" w:rsidRPr="00F1067E" w:rsidRDefault="00F1067E" w:rsidP="00F1067E">
      <w:pPr>
        <w:tabs>
          <w:tab w:val="left" w:pos="-2250"/>
        </w:tabs>
        <w:autoSpaceDE w:val="0"/>
        <w:autoSpaceDN w:val="0"/>
        <w:adjustRightInd w:val="0"/>
        <w:spacing w:after="0"/>
        <w:ind w:firstLine="0"/>
        <w:rPr>
          <w:noProof/>
          <w:szCs w:val="24"/>
          <w:lang w:val="id-ID"/>
        </w:rPr>
      </w:pPr>
      <w:r w:rsidRPr="00F1067E">
        <w:rPr>
          <w:noProof/>
          <w:szCs w:val="24"/>
          <w:lang w:val="id-ID"/>
        </w:rPr>
        <w:t>Artikel asli menggunakan SEM untuk menganalisis hubungan antar variabel. Teknik ini efektif untuk mengidentifikasi hubungan struktural dalam data yang besar.</w:t>
      </w:r>
    </w:p>
    <w:p w14:paraId="553D724A" w14:textId="77777777" w:rsidR="00F1067E" w:rsidRPr="006A536A" w:rsidRDefault="006A536A" w:rsidP="00A10FB9">
      <w:pPr>
        <w:tabs>
          <w:tab w:val="left" w:pos="-2250"/>
        </w:tabs>
        <w:autoSpaceDE w:val="0"/>
        <w:autoSpaceDN w:val="0"/>
        <w:adjustRightInd w:val="0"/>
        <w:ind w:firstLine="0"/>
        <w:rPr>
          <w:noProof/>
          <w:szCs w:val="24"/>
        </w:rPr>
      </w:pPr>
      <w:r w:rsidRPr="006A536A">
        <w:rPr>
          <w:noProof/>
          <w:szCs w:val="24"/>
          <w:lang w:val="id-ID"/>
        </w:rPr>
        <w:t>SEM membutuhkan data homogen yang ideal, yang merupakan kelemahan utamanya.</w:t>
      </w:r>
      <w:r>
        <w:rPr>
          <w:noProof/>
          <w:szCs w:val="24"/>
        </w:rPr>
        <w:t xml:space="preserve"> </w:t>
      </w:r>
      <w:r w:rsidR="00F1067E" w:rsidRPr="00F1067E">
        <w:rPr>
          <w:noProof/>
          <w:szCs w:val="24"/>
          <w:lang w:val="id-ID"/>
        </w:rPr>
        <w:t xml:space="preserve">Di dunia nyata, hubungan antar variabel seringkali lebih dinamis dan kompleks </w:t>
      </w:r>
      <w:r w:rsidR="008857D2">
        <w:rPr>
          <w:noProof/>
          <w:szCs w:val="24"/>
          <w:lang w:val="id-ID"/>
        </w:rPr>
        <w:fldChar w:fldCharType="begin" w:fldLock="1"/>
      </w:r>
      <w:r w:rsidR="008857D2">
        <w:rPr>
          <w:noProof/>
          <w:szCs w:val="24"/>
          <w:lang w:val="id-ID"/>
        </w:rPr>
        <w:instrText>ADDIN CSL_CITATION {"citationItems":[{"id":"ITEM-1","itemData":{"DOI":"10.1080/10705511.2022.2108813","ISBN":"9783030805180","ISSN":"1070-5511","abstract":"Purpose – The authors aim to present partial least squares (PLS) as an evolving approach to structural equation modeling (SEM), highlight its advantages and limitations and provide an overview of recent research on the method across various fields. Design/methodology/approach –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 PLS-SEMhas experienced increasing dissemination ina variety offields in recent yearswith nonnormal data, small sample sizes and the use of formative indicators being themost prominent reasons for its application. Recent methodological research has extended PLS-SEM’s methodological toolbox to accommodate more complex model structures or handle data inadequacies such as heterogeneity. Research limitations/implications – While research on the PLS-SEM method has gained momentum during the last decade, there are ample research opportunities on subjects such as mediation or multigroup analysis, which warrant further attention.","author":[{"dropping-particle":"","family":"Hair","given":"Jr. 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P.","non-dropping-particle":"","parse-names":false,"suffix":""},{"dropping-particle":"","family":"Ray","given":"Soumya","non-dropping-particle":"","parse-names":false,"suffix":""}],"container-title":"the registered company Springer Nature Switzerland AG","id":"ITEM-1","issue":"-","issued":{"date-parts":[["2021"]]},"number-of-pages":"208","title":"Partial Least Squares Structural Equation Modeling (PLS-SEM) Using R","type":"book","volume":"-"},"uris":["http://www.mendeley.com/documents/?uuid=707e6591-fb83-442b-877d-78ff85445a25"]}],"mendeley":{"formattedCitation":"(Hair et al., 2021)","plainTextFormattedCitation":"(Hair et al., 2021)","previouslyFormattedCitation":"(Hair et al., 2021)"},"properties":{"noteIndex":0},"schema":"https://github.com/citation-style-language/schema/raw/master/csl-citation.json"}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(Hair et al., 2021)</w:t>
      </w:r>
      <w:r w:rsidR="008857D2">
        <w:rPr>
          <w:noProof/>
          <w:szCs w:val="24"/>
          <w:lang w:val="id-ID"/>
        </w:rPr>
        <w:fldChar w:fldCharType="end"/>
      </w:r>
      <w:r w:rsidR="00F1067E" w:rsidRPr="00F1067E">
        <w:rPr>
          <w:noProof/>
          <w:szCs w:val="24"/>
          <w:lang w:val="id-ID"/>
        </w:rPr>
        <w:t xml:space="preserve">. Oleh karena itu, </w:t>
      </w:r>
      <w:r>
        <w:rPr>
          <w:noProof/>
          <w:szCs w:val="24"/>
        </w:rPr>
        <w:t>h</w:t>
      </w:r>
      <w:r w:rsidRPr="006A536A">
        <w:rPr>
          <w:noProof/>
          <w:szCs w:val="24"/>
          <w:lang w:val="id-ID"/>
        </w:rPr>
        <w:t>asil yang lebih komprehensif akan dicapai melalui penggunaan kombinasi metode kualitatif dan kuantitatif, seperti observasi dan wawancara mendalam.</w:t>
      </w:r>
      <w:r>
        <w:rPr>
          <w:noProof/>
          <w:szCs w:val="24"/>
        </w:rPr>
        <w:t xml:space="preserve"> </w:t>
      </w:r>
    </w:p>
    <w:p w14:paraId="3156661D" w14:textId="77777777" w:rsidR="008476E0" w:rsidRDefault="008476E0" w:rsidP="00F1067E">
      <w:pPr>
        <w:tabs>
          <w:tab w:val="left" w:pos="-2250"/>
        </w:tabs>
        <w:autoSpaceDE w:val="0"/>
        <w:autoSpaceDN w:val="0"/>
        <w:adjustRightInd w:val="0"/>
        <w:spacing w:after="0"/>
        <w:ind w:firstLine="0"/>
        <w:rPr>
          <w:b/>
          <w:noProof/>
          <w:szCs w:val="24"/>
        </w:rPr>
      </w:pPr>
    </w:p>
    <w:p w14:paraId="5A982938" w14:textId="77777777" w:rsidR="00E17890" w:rsidRDefault="00E17890" w:rsidP="00F1067E">
      <w:pPr>
        <w:tabs>
          <w:tab w:val="left" w:pos="-2250"/>
        </w:tabs>
        <w:autoSpaceDE w:val="0"/>
        <w:autoSpaceDN w:val="0"/>
        <w:adjustRightInd w:val="0"/>
        <w:spacing w:after="0"/>
        <w:ind w:firstLine="0"/>
        <w:rPr>
          <w:b/>
          <w:noProof/>
          <w:szCs w:val="24"/>
        </w:rPr>
      </w:pPr>
    </w:p>
    <w:p w14:paraId="1A723C83" w14:textId="77777777" w:rsidR="00E17890" w:rsidRDefault="00E17890" w:rsidP="00F1067E">
      <w:pPr>
        <w:tabs>
          <w:tab w:val="left" w:pos="-2250"/>
        </w:tabs>
        <w:autoSpaceDE w:val="0"/>
        <w:autoSpaceDN w:val="0"/>
        <w:adjustRightInd w:val="0"/>
        <w:spacing w:after="0"/>
        <w:ind w:firstLine="0"/>
        <w:rPr>
          <w:b/>
          <w:noProof/>
          <w:szCs w:val="24"/>
        </w:rPr>
      </w:pPr>
    </w:p>
    <w:p w14:paraId="2B882809" w14:textId="77777777" w:rsidR="00E17890" w:rsidRDefault="00E17890" w:rsidP="00F1067E">
      <w:pPr>
        <w:tabs>
          <w:tab w:val="left" w:pos="-2250"/>
        </w:tabs>
        <w:autoSpaceDE w:val="0"/>
        <w:autoSpaceDN w:val="0"/>
        <w:adjustRightInd w:val="0"/>
        <w:spacing w:after="0"/>
        <w:ind w:firstLine="0"/>
        <w:rPr>
          <w:b/>
          <w:noProof/>
          <w:szCs w:val="24"/>
        </w:rPr>
      </w:pPr>
    </w:p>
    <w:p w14:paraId="2174AED3" w14:textId="77777777" w:rsidR="00E17890" w:rsidRDefault="00E17890" w:rsidP="00F1067E">
      <w:pPr>
        <w:tabs>
          <w:tab w:val="left" w:pos="-2250"/>
        </w:tabs>
        <w:autoSpaceDE w:val="0"/>
        <w:autoSpaceDN w:val="0"/>
        <w:adjustRightInd w:val="0"/>
        <w:spacing w:after="0"/>
        <w:ind w:firstLine="0"/>
        <w:rPr>
          <w:b/>
          <w:noProof/>
          <w:szCs w:val="24"/>
        </w:rPr>
      </w:pPr>
    </w:p>
    <w:p w14:paraId="1463880E" w14:textId="77777777" w:rsidR="007E321A" w:rsidRDefault="007E321A" w:rsidP="00F1067E">
      <w:pPr>
        <w:tabs>
          <w:tab w:val="left" w:pos="-2250"/>
        </w:tabs>
        <w:autoSpaceDE w:val="0"/>
        <w:autoSpaceDN w:val="0"/>
        <w:adjustRightInd w:val="0"/>
        <w:spacing w:after="0"/>
        <w:ind w:firstLine="0"/>
        <w:rPr>
          <w:b/>
          <w:noProof/>
          <w:szCs w:val="24"/>
        </w:rPr>
      </w:pPr>
      <w:r w:rsidRPr="000F20F1">
        <w:rPr>
          <w:b/>
          <w:noProof/>
          <w:szCs w:val="24"/>
        </w:rPr>
        <w:t>Hasil dan Pembahasan</w:t>
      </w:r>
    </w:p>
    <w:p w14:paraId="49674BCA" w14:textId="77777777" w:rsidR="004313A4" w:rsidRPr="00C5580D" w:rsidRDefault="004313A4" w:rsidP="004313A4">
      <w:pPr>
        <w:spacing w:before="240"/>
        <w:ind w:firstLine="0"/>
        <w:rPr>
          <w:noProof/>
          <w:szCs w:val="24"/>
        </w:rPr>
      </w:pPr>
      <w:r w:rsidRPr="004313A4">
        <w:rPr>
          <w:noProof/>
          <w:szCs w:val="24"/>
          <w:lang w:val="id-ID"/>
        </w:rPr>
        <w:t xml:space="preserve">1. Temuan </w:t>
      </w:r>
      <w:r w:rsidR="00C5580D">
        <w:rPr>
          <w:noProof/>
          <w:szCs w:val="24"/>
        </w:rPr>
        <w:t>Penting</w:t>
      </w:r>
    </w:p>
    <w:p w14:paraId="1AD361E5" w14:textId="77777777" w:rsidR="004313A4" w:rsidRPr="004313A4" w:rsidRDefault="00E17890" w:rsidP="004313A4">
      <w:pPr>
        <w:spacing w:before="240"/>
        <w:ind w:firstLine="0"/>
        <w:rPr>
          <w:noProof/>
          <w:szCs w:val="24"/>
          <w:lang w:val="id-ID"/>
        </w:rPr>
      </w:pPr>
      <w:r w:rsidRPr="00E17890">
        <w:rPr>
          <w:noProof/>
          <w:szCs w:val="24"/>
          <w:lang w:val="id-ID"/>
        </w:rPr>
        <w:lastRenderedPageBreak/>
        <w:t>Hubungan antara inovasi manajerial dan kemajuan teknologi dan kinerja bisnis diperkuat oleh keberlanjutan, menurut artikel utama.</w:t>
      </w:r>
      <w:r>
        <w:rPr>
          <w:noProof/>
          <w:szCs w:val="24"/>
        </w:rPr>
        <w:t xml:space="preserve"> </w:t>
      </w:r>
      <w:r w:rsidR="004313A4" w:rsidRPr="004313A4">
        <w:rPr>
          <w:noProof/>
          <w:szCs w:val="24"/>
          <w:lang w:val="id-ID"/>
        </w:rPr>
        <w:t xml:space="preserve">Hal ini sejalan dengan penelitian sebelumnya yang menunjukkan bahwa keberlanjutan dapat mempercepat penerapan inovasi dan meningkatkan daya saing jangka panjang </w:t>
      </w:r>
      <w:r w:rsidR="008857D2">
        <w:rPr>
          <w:noProof/>
          <w:szCs w:val="24"/>
          <w:lang w:val="id-ID"/>
        </w:rPr>
        <w:fldChar w:fldCharType="begin" w:fldLock="1"/>
      </w:r>
      <w:r w:rsidR="008857D2">
        <w:rPr>
          <w:noProof/>
          <w:szCs w:val="24"/>
          <w:lang w:val="id-ID"/>
        </w:rPr>
        <w:instrText>ADDIN CSL_CITATION {"citationItems":[{"id":"ITEM-1","itemData":{"DOI":"10.3390/joitmc7020149","ISSN":"21998531","abstract":"The paper aims to analyze the environmental aspects of innovation activity undertaken by companies and, in particular, to assess sustainable business leaders’ propensity to generate eco-innovation. The research described in the paper was descriptive and, to some extent, diagnostic. It was based on a non-random sample and was conducted—using the Computer Assisted Telephone Interview (CATI) method—in 2019 among 54 of the most eco-innovative Polish companies. The results of the research indicate that they are more likely to generate radical rather than incremental changes. Moreover, the most eco-innovative companies are those developing technologies for biodiversity protection. The results further indicate that companies with more than 50 employees have a higher propensity to develop incremental and radical eco-innovation than smaller firms with relatively fewer resources. Finally, this study shows that adopting an open innovation strategy strengthens the propensity to generate eco-innovation, especially radical ones. Moreover, developing such changes is dominated by the adoption of strategic and operational forward supply chain collaboration, involving the absorption of knowledge and information streaming directly from the market. The results can provide a frame for developing new business models incorporating collaboration in eco-innovation activities, especially in the situation of a post-pandemic recovery of the economy.","author":[{"dropping-particle":"","family":"Pichlak","given":"Magdalena","non-dropping-particle":"","parse-names":false,"suffix":""},{"dropping-particle":"","family":"Szromek","given":"Adam R.","non-dropping-particle":"","parse-names":false,"suffix":""}],"container-title":"Journal of Open Innovation: Technology, Market, and Complexity","id":"ITEM-1","issue":"2","issued":{"date-parts":[["2021"]]},"title":"Eco-innovation, sustainability and business model innovation by open innovation dynamics","type":"article-journal","volume":"7"},"uris":["http://www.mendeley.com/documents/?uuid=63be69d6-8d6f-4b95-b916-d6f968601f92"]}],"mendeley":{"formattedCitation":"(Pichlak &amp; Szromek, 2021)","plainTextFormattedCitation":"(Pichlak &amp; Szromek, 2021)","previouslyFormattedCitation":"(Pichlak &amp; Szromek, 2021)"},"properties":{"noteIndex":0},"schema":"https://github.com/citation-style-language/schema/raw/master/csl-citation.json"}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(Pichlak &amp; Szromek, 2021)</w:t>
      </w:r>
      <w:r w:rsidR="008857D2">
        <w:rPr>
          <w:noProof/>
          <w:szCs w:val="24"/>
          <w:lang w:val="id-ID"/>
        </w:rPr>
        <w:fldChar w:fldCharType="end"/>
      </w:r>
      <w:r w:rsidR="004313A4" w:rsidRPr="004313A4">
        <w:rPr>
          <w:noProof/>
          <w:szCs w:val="24"/>
          <w:lang w:val="id-ID"/>
        </w:rPr>
        <w:t>.</w:t>
      </w:r>
    </w:p>
    <w:p w14:paraId="3A5F5C0B" w14:textId="77777777" w:rsidR="00706B5F" w:rsidRDefault="00E17890" w:rsidP="004313A4">
      <w:pPr>
        <w:spacing w:before="240"/>
        <w:ind w:firstLine="0"/>
        <w:rPr>
          <w:noProof/>
          <w:szCs w:val="24"/>
          <w:lang w:val="id-ID"/>
        </w:rPr>
      </w:pPr>
      <w:r w:rsidRPr="00E17890">
        <w:rPr>
          <w:noProof/>
          <w:szCs w:val="24"/>
        </w:rPr>
        <w:t xml:space="preserve">Penelitian </w:t>
      </w:r>
      <w:r>
        <w:rPr>
          <w:noProof/>
          <w:szCs w:val="24"/>
        </w:rPr>
        <w:t>ter</w:t>
      </w:r>
      <w:r w:rsidRPr="00E17890">
        <w:rPr>
          <w:noProof/>
          <w:szCs w:val="24"/>
        </w:rPr>
        <w:t>baru menunjukkan bahwa keberlanjutan membantu organisasi mengadopsi inovasi manajemen dan teknologi.</w:t>
      </w:r>
      <w:r w:rsidR="008476E0">
        <w:rPr>
          <w:noProof/>
          <w:szCs w:val="24"/>
        </w:rPr>
        <w:t xml:space="preserve"> </w:t>
      </w:r>
      <w:r w:rsidR="008857D2">
        <w:rPr>
          <w:noProof/>
          <w:szCs w:val="24"/>
          <w:lang w:val="id-ID"/>
        </w:rPr>
        <w:fldChar w:fldCharType="begin" w:fldLock="1"/>
      </w:r>
      <w:r w:rsidR="008857D2">
        <w:rPr>
          <w:noProof/>
          <w:szCs w:val="24"/>
          <w:lang w:val="id-ID"/>
        </w:rPr>
        <w:instrText>ADDIN CSL_CITATION {"citationItems":[{"id":"ITEM-1","itemData":{"DOI":"10.4324/9780429264962-1","ISBN":"9780429555510","author":[{"dropping-particle":"","family":"Ratten","given":"Vanessa","non-dropping-particle":"","parse-names":false,"suffix":""},{"dropping-particle":"","family":"Ramirez-Pasillas","given":"Marcela","non-dropping-particle":"","parse-names":false,"suffix":""},{"dropping-particle":"","family":"Lundberg","given":"Hans","non-dropping-particle":"","parse-names":false,"suffix":""}],"container-title":"Managing Sustainable Innovation","id":"ITEM-1","issue":"December","issued":{"date-parts":[["2019"]]},"number-of-pages":"1-10","title":"Managing sustainable innovation","type":"book"},"uris":["http://www.mendeley.com/documents/?uuid=75a5cf67-4371-48a9-b3d1-bd25bf82b006"]}],"mendeley":{"formattedCitation":"(Ratten et al., 2019)","plainTextFormattedCitation":"(Ratten et al., 2019)","previouslyFormattedCitation":"(Ratten et al., 2019)"},"properties":{"noteIndex":0},"schema":"https://github.com/citation-style-language/schema/raw/master/csl-citation.json"}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(Ratten et al., 2019)</w:t>
      </w:r>
      <w:r w:rsidR="008857D2">
        <w:rPr>
          <w:noProof/>
          <w:szCs w:val="24"/>
          <w:lang w:val="id-ID"/>
        </w:rPr>
        <w:fldChar w:fldCharType="end"/>
      </w:r>
      <w:r w:rsidR="004313A4" w:rsidRPr="004313A4">
        <w:rPr>
          <w:noProof/>
          <w:szCs w:val="24"/>
          <w:lang w:val="id-ID"/>
        </w:rPr>
        <w:t xml:space="preserve"> </w:t>
      </w:r>
      <w:r w:rsidR="009A59D9">
        <w:rPr>
          <w:noProof/>
          <w:szCs w:val="24"/>
        </w:rPr>
        <w:t xml:space="preserve">sependapat </w:t>
      </w:r>
      <w:r w:rsidRPr="00E17890">
        <w:rPr>
          <w:noProof/>
          <w:szCs w:val="24"/>
          <w:lang w:val="id-ID"/>
        </w:rPr>
        <w:t>bahwa tekanan dari luar (misalnya, pelanggan</w:t>
      </w:r>
      <w:r w:rsidR="009A59D9">
        <w:rPr>
          <w:noProof/>
          <w:szCs w:val="24"/>
        </w:rPr>
        <w:t xml:space="preserve"> atau regulator</w:t>
      </w:r>
      <w:r w:rsidRPr="00E17890">
        <w:rPr>
          <w:noProof/>
          <w:szCs w:val="24"/>
          <w:lang w:val="id-ID"/>
        </w:rPr>
        <w:t>) dapat mendoron</w:t>
      </w:r>
      <w:r>
        <w:rPr>
          <w:noProof/>
          <w:szCs w:val="24"/>
          <w:lang w:val="id-ID"/>
        </w:rPr>
        <w:t>g inovasi melalui keberlanjutan</w:t>
      </w:r>
      <w:r w:rsidR="008476E0" w:rsidRPr="008476E0">
        <w:rPr>
          <w:noProof/>
          <w:szCs w:val="24"/>
          <w:lang w:val="id-ID"/>
        </w:rPr>
        <w:t xml:space="preserve"> yang mendorong perusahaan untuk mengem</w:t>
      </w:r>
      <w:r w:rsidR="009A59D9">
        <w:rPr>
          <w:noProof/>
          <w:szCs w:val="24"/>
        </w:rPr>
        <w:t>-</w:t>
      </w:r>
      <w:r w:rsidR="008476E0" w:rsidRPr="008476E0">
        <w:rPr>
          <w:noProof/>
          <w:szCs w:val="24"/>
          <w:lang w:val="id-ID"/>
        </w:rPr>
        <w:t xml:space="preserve">bangkan solusi yang lebih ramah lingkungan dan sosial. Sebagai contoh, perusahaan yang mengutamakan keberlanjutan sering menginvestasikan </w:t>
      </w:r>
      <w:r w:rsidR="009A59D9">
        <w:rPr>
          <w:noProof/>
          <w:szCs w:val="24"/>
        </w:rPr>
        <w:t xml:space="preserve">dana </w:t>
      </w:r>
      <w:r w:rsidR="008476E0" w:rsidRPr="008476E0">
        <w:rPr>
          <w:noProof/>
          <w:szCs w:val="24"/>
          <w:lang w:val="id-ID"/>
        </w:rPr>
        <w:t xml:space="preserve">dalam </w:t>
      </w:r>
      <w:r w:rsidR="009A59D9">
        <w:rPr>
          <w:noProof/>
          <w:szCs w:val="24"/>
        </w:rPr>
        <w:t>kegiatan</w:t>
      </w:r>
      <w:r w:rsidR="009A59D9" w:rsidRPr="009A59D9">
        <w:rPr>
          <w:noProof/>
          <w:szCs w:val="24"/>
          <w:lang w:val="id-ID"/>
        </w:rPr>
        <w:t xml:space="preserve"> yang mengutamakan teknologi hijau atau solusi energi terbarukan,</w:t>
      </w:r>
      <w:r w:rsidR="009A59D9">
        <w:rPr>
          <w:noProof/>
          <w:szCs w:val="24"/>
        </w:rPr>
        <w:t xml:space="preserve"> </w:t>
      </w:r>
      <w:r w:rsidR="008476E0" w:rsidRPr="008476E0">
        <w:rPr>
          <w:noProof/>
          <w:szCs w:val="24"/>
          <w:lang w:val="id-ID"/>
        </w:rPr>
        <w:t>yang pada gilirannya mendorong lebih banyak inov</w:t>
      </w:r>
      <w:r w:rsidR="008476E0">
        <w:rPr>
          <w:noProof/>
          <w:szCs w:val="24"/>
          <w:lang w:val="id-ID"/>
        </w:rPr>
        <w:t>asi dalam operasi bisnis mereka</w:t>
      </w:r>
      <w:r w:rsidR="00B36368">
        <w:rPr>
          <w:noProof/>
          <w:szCs w:val="24"/>
        </w:rPr>
        <w:t xml:space="preserve"> </w:t>
      </w:r>
      <w:r w:rsidR="008857D2">
        <w:rPr>
          <w:noProof/>
          <w:szCs w:val="24"/>
          <w:lang w:val="id-ID"/>
        </w:rPr>
        <w:fldChar w:fldCharType="begin" w:fldLock="1"/>
      </w:r>
      <w:r w:rsidR="008857D2">
        <w:rPr>
          <w:noProof/>
          <w:szCs w:val="24"/>
          <w:lang w:val="id-ID"/>
        </w:rPr>
        <w:instrText>ADDIN CSL_CITATION {"citationItems":[{"id":"ITEM-1","itemData":{"DOI":"10.1016/j.esr.2022.100939","ISSN":"2211467X","abstract":"Renewable energy (RE) is the key element of sustainable, environmentally friendly, and cost-effective electricity generation. An official report by International Energy Agency (IEA) states that the demand on fossil fuel usage to generate electricity has started to decrease since year 2019, along with the rise of RE usage to supply global energy demands. Researches on RE technologies are continuously growing in order to enhance the performance of RE generation, especially in term of energy conversion efficiency. The aim of this review paper is to understand and study further the current RE technologies such as solar energy, hydro energy, wind energy, bioenergy, geothermal energy, and hydrogen energy. Several hybrid RE technologies have been also studied and compared, to improve the overall performance of RE in generating electricity. Lastly, suggestions are provided for the purpose to solve and overcome the challenges and limitations of RE technologies in terms of economy, technical, and energy conversion efficiency.","author":[{"dropping-particle":"","family":"Ang","given":"Tze Zhang","non-dropping-particle":"","parse-names":false,"suffix":""},{"dropping-particle":"","family":"Salem","given":"Mohamed","non-dropping-particle":"","parse-names":false,"suffix":""},{"dropping-particle":"","family":"Kamarol","given":"Mohamad","non-dropping-particle":"","parse-names":false,"suffix":""},{"dropping-particle":"","family":"Das","given":"Himadry Shekhar","non-dropping-particle":"","parse-names":false,"suffix":""},{"dropping-particle":"","family":"Nazari","given":"Mohammad Alhuyi","non-dropping-particle":"","parse-names":false,"suffix":""},{"dropping-particle":"","family":"Prabaharan","given":"Natarajan","non-dropping-particle":"","parse-names":false,"suffix":""}],"container-title":"Energy Strategy Reviews","id":"ITEM-1","issue":"August","issued":{"date-parts":[["2022"]]},"page":"100939","publisher":"Elsevier Ltd","title":"A comprehensive study of renewable energy sources: Classifications, challenges and suggestions","type":"article-journal","volume":"43"},"uris":["http://www.mendeley.com/documents/?uuid=7a3399c1-c11d-4235-9901-e34554c361b1"]}],"mendeley":{"formattedCitation":"(Ang et al., 2022)","plainTextFormattedCitation":"(Ang et al., 2022)","previouslyFormattedCitation":"(Ang et al., 2022)"},"properties":{"noteIndex":0},"schema":"https://github.com/citation-style-language/schema/raw/master/csl-citation.json"}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(Ang et al., 2022)</w:t>
      </w:r>
      <w:r w:rsidR="008857D2">
        <w:rPr>
          <w:noProof/>
          <w:szCs w:val="24"/>
          <w:lang w:val="id-ID"/>
        </w:rPr>
        <w:fldChar w:fldCharType="end"/>
      </w:r>
      <w:r w:rsidR="004313A4" w:rsidRPr="004313A4">
        <w:rPr>
          <w:noProof/>
          <w:szCs w:val="24"/>
          <w:lang w:val="id-ID"/>
        </w:rPr>
        <w:t xml:space="preserve">. </w:t>
      </w:r>
    </w:p>
    <w:p w14:paraId="775AE144" w14:textId="77777777" w:rsidR="004313A4" w:rsidRPr="004313A4" w:rsidRDefault="009A59D9" w:rsidP="004313A4">
      <w:pPr>
        <w:spacing w:before="240"/>
        <w:ind w:firstLine="0"/>
        <w:rPr>
          <w:noProof/>
          <w:szCs w:val="24"/>
          <w:lang w:val="id-ID"/>
        </w:rPr>
      </w:pPr>
      <w:r>
        <w:rPr>
          <w:noProof/>
          <w:szCs w:val="24"/>
        </w:rPr>
        <w:t>Oleh karena</w:t>
      </w:r>
      <w:r w:rsidRPr="009A59D9">
        <w:rPr>
          <w:noProof/>
          <w:szCs w:val="24"/>
          <w:lang w:val="id-ID"/>
        </w:rPr>
        <w:t xml:space="preserve"> pelanggan dan investor lebih memilih bisnis yang bertanggung jawab terhadap lingkungan</w:t>
      </w:r>
      <w:r>
        <w:rPr>
          <w:noProof/>
          <w:szCs w:val="24"/>
        </w:rPr>
        <w:t>, maka k</w:t>
      </w:r>
      <w:r w:rsidRPr="009A59D9">
        <w:rPr>
          <w:noProof/>
          <w:szCs w:val="24"/>
        </w:rPr>
        <w:t xml:space="preserve">eberlanjutan membuka peluang pasar baru </w:t>
      </w:r>
      <w:r w:rsidR="008857D2">
        <w:rPr>
          <w:noProof/>
          <w:szCs w:val="24"/>
          <w:lang w:val="id-ID"/>
        </w:rPr>
        <w:fldChar w:fldCharType="begin" w:fldLock="1"/>
      </w:r>
      <w:r w:rsidR="008857D2">
        <w:rPr>
          <w:noProof/>
          <w:szCs w:val="24"/>
          <w:lang w:val="id-ID"/>
        </w:rPr>
        <w:instrText>ADDIN CSL_CITATION {"citationItems":[{"id":"ITEM-1","itemData":{"abstract":"This article discusses how sustainability principles are increasingly becoming a key driver of technological innovation in the business world. This may include how companies innovate to meet environmental demands, as well as how sustainability influences the development of new, more environmentally friendly products and services. For example, companies may adopt new technologies to reduce carbon emissions, improve energy efficiency, or manage waste more effectively, which in turn can provide a competitive advantage.","author":[{"dropping-particle":"","family":"Lee","given":"K.","non-dropping-particle":"","parse-names":false,"suffix":""},{"dropping-particle":"","family":"Park","given":"N.","non-dropping-particle":"","parse-names":false,"suffix":""}],"container-title":"Journal GEEJ","id":"ITEM-1","issue":"1","issued":{"date-parts":[["2023"]]},"page":"98-115","title":"The Role of Sustainability in Technological Innovation","type":"article-journal","volume":"32"},"uris":["http://www.mendeley.com/documents/?uuid=0912cd7a-fdd8-495c-8d66-79c67c30e64d"]}],"mendeley":{"formattedCitation":"(Lee &amp; Park, 2023)","plainTextFormattedCitation":"(Lee &amp; Park, 2023)","previouslyFormattedCitation":"(Lee &amp; Park, 2023)"},"properties":{"noteIndex":0},"schema":"https://github.com/citation-style-language/schema/raw/master/csl-citation.json"}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(Lee &amp; Park, 2023)</w:t>
      </w:r>
      <w:r w:rsidR="008857D2">
        <w:rPr>
          <w:noProof/>
          <w:szCs w:val="24"/>
          <w:lang w:val="id-ID"/>
        </w:rPr>
        <w:fldChar w:fldCharType="end"/>
      </w:r>
      <w:r w:rsidR="004313A4" w:rsidRPr="004313A4">
        <w:rPr>
          <w:noProof/>
          <w:szCs w:val="24"/>
          <w:lang w:val="id-ID"/>
        </w:rPr>
        <w:t>.</w:t>
      </w:r>
    </w:p>
    <w:p w14:paraId="7480F4A5" w14:textId="77777777" w:rsidR="00B36368" w:rsidRPr="008476E0" w:rsidRDefault="00B36368" w:rsidP="004313A4">
      <w:pPr>
        <w:spacing w:before="240"/>
        <w:ind w:firstLine="0"/>
        <w:rPr>
          <w:noProof/>
          <w:szCs w:val="24"/>
        </w:rPr>
      </w:pPr>
      <w:r w:rsidRPr="00B36368">
        <w:rPr>
          <w:noProof/>
          <w:szCs w:val="24"/>
          <w:lang w:val="id-ID"/>
        </w:rPr>
        <w:t>Selain itu, keberlanjutan sering kali menjadi katalisator untuk transformasi budaya organisasi dan prinsip manajemen yang lebih responsif terhadap lingk</w:t>
      </w:r>
      <w:r>
        <w:rPr>
          <w:noProof/>
          <w:szCs w:val="24"/>
          <w:lang w:val="id-ID"/>
        </w:rPr>
        <w:t>ungan dan kebutuhan masyarakat</w:t>
      </w:r>
      <w:r>
        <w:rPr>
          <w:noProof/>
          <w:szCs w:val="24"/>
        </w:rPr>
        <w:t xml:space="preserve"> </w:t>
      </w:r>
      <w:r w:rsidR="008857D2">
        <w:rPr>
          <w:noProof/>
          <w:szCs w:val="24"/>
          <w:lang w:val="id-ID"/>
        </w:rPr>
        <w:fldChar w:fldCharType="begin" w:fldLock="1"/>
      </w:r>
      <w:r w:rsidR="008857D2">
        <w:rPr>
          <w:noProof/>
          <w:szCs w:val="24"/>
          <w:lang w:val="id-ID"/>
        </w:rPr>
        <w:instrText>ADDIN CSL_CITATION {"citationItems":[{"id":"ITEM-1","itemData":{"DOI":"10.3390/joitmc7020149","ISSN":"21998531","abstract":"The paper aims to analyze the environmental aspects of innovation activity undertaken by companies and, in particular, to assess sustainable business leaders’ propensity to generate eco-innovation. The research described in the paper was descriptive and, to some extent, diagnostic. It was based on a non-random sample and was conducted—using the Computer Assisted Telephone Interview (CATI) method—in 2019 among 54 of the most eco-innovative Polish companies. The results of the research indicate that they are more likely to generate radical rather than incremental changes. Moreover, the most eco-innovative companies are those developing technologies for biodiversity protection. The results further indicate that companies with more than 50 employees have a higher propensity to develop incremental and radical eco-innovation than smaller firms with relatively fewer resources. Finally, this study shows that adopting an open innovation strategy strengthens the propensity to generate eco-innovation, especially radical ones. Moreover, developing such changes is dominated by the adoption of strategic and operational forward supply chain collaboration, involving the absorption of knowledge and information streaming directly from the market. The results can provide a frame for developing new business models incorporating collaboration in eco-innovation activities, especially in the situation of a post-pandemic recovery of the economy.","author":[{"dropping-particle":"","family":"Pichlak","given":"Magdalena","non-dropping-particle":"","parse-names":false,"suffix":""},{"dropping-particle":"","family":"Szromek","given":"Adam R.","non-dropping-particle":"","parse-names":false,"suffix":""}],"container-title":"Journal of Open Innovation: Technology, Market, and Complexity","id":"ITEM-1","issue":"2","issued":{"date-parts":[["2021"]]},"title":"Eco-innovation, sustainability and business model innovation by open innovation dynamics","type":"article-journal","volume":"7"},"uris":["http://www.mendeley.com/documents/?uuid=63be69d6-8d6f-4b95-b916-d6f968601f92"]}],"mendeley":{"formattedCitation":"(Pichlak &amp; Szromek, 2021)","plainTextFormattedCitation":"(Pichlak &amp; Szromek, 2021)","previouslyFormattedCitation":"(Pichlak &amp; Szromek, 2021)"},"properties":{"noteIndex":0},"schema":"https://github.com/citation-style-language/schema/raw/master/csl-citation.json"}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(Pichlak &amp; Szromek, 2021)</w:t>
      </w:r>
      <w:r w:rsidR="008857D2">
        <w:rPr>
          <w:noProof/>
          <w:szCs w:val="24"/>
          <w:lang w:val="id-ID"/>
        </w:rPr>
        <w:fldChar w:fldCharType="end"/>
      </w:r>
      <w:r w:rsidR="004313A4" w:rsidRPr="004313A4">
        <w:rPr>
          <w:noProof/>
          <w:szCs w:val="24"/>
          <w:lang w:val="id-ID"/>
        </w:rPr>
        <w:t xml:space="preserve">. </w:t>
      </w:r>
      <w:r w:rsidR="008476E0" w:rsidRPr="008476E0">
        <w:rPr>
          <w:noProof/>
          <w:szCs w:val="24"/>
          <w:lang w:val="id-ID"/>
        </w:rPr>
        <w:t>Dengan mengintegrasikan keberlanjutan dalam rencana bisnisnya, organisasi</w:t>
      </w:r>
      <w:r w:rsidR="008476E0">
        <w:rPr>
          <w:noProof/>
          <w:szCs w:val="24"/>
        </w:rPr>
        <w:t xml:space="preserve"> </w:t>
      </w:r>
      <w:r>
        <w:rPr>
          <w:noProof/>
          <w:szCs w:val="24"/>
        </w:rPr>
        <w:t>yang mana k</w:t>
      </w:r>
      <w:r w:rsidRPr="00B36368">
        <w:rPr>
          <w:noProof/>
          <w:szCs w:val="24"/>
          <w:lang w:val="id-ID"/>
        </w:rPr>
        <w:t xml:space="preserve">eberlanjutan cenderung menghasilkan budaya inovatif yang lebih fleksibel, yang pada gilirannya mendorong inovasi manajerial yang lebih terbuka dan fleksibel. </w:t>
      </w:r>
      <w:r w:rsidR="00877C02">
        <w:rPr>
          <w:noProof/>
          <w:szCs w:val="24"/>
        </w:rPr>
        <w:t>Oleh sebab itu</w:t>
      </w:r>
      <w:r w:rsidR="00877C02" w:rsidRPr="00877C02">
        <w:rPr>
          <w:noProof/>
          <w:szCs w:val="24"/>
          <w:lang w:val="id-ID"/>
        </w:rPr>
        <w:t xml:space="preserve">, </w:t>
      </w:r>
      <w:r w:rsidR="00877C02">
        <w:rPr>
          <w:noProof/>
          <w:szCs w:val="24"/>
        </w:rPr>
        <w:t xml:space="preserve"> </w:t>
      </w:r>
      <w:r w:rsidR="00877C02" w:rsidRPr="00877C02">
        <w:rPr>
          <w:noProof/>
          <w:szCs w:val="24"/>
          <w:lang w:val="id-ID"/>
        </w:rPr>
        <w:t>keberlanjutan harus dilihat sebagai sesuatu yang lebih dari sekadar alat;</w:t>
      </w:r>
      <w:r w:rsidR="008476E0" w:rsidRPr="008476E0">
        <w:rPr>
          <w:noProof/>
          <w:szCs w:val="24"/>
          <w:lang w:val="id-ID"/>
        </w:rPr>
        <w:t xml:space="preserve"> itu adalah komponen penting dalam mendorong </w:t>
      </w:r>
      <w:r w:rsidR="008476E0" w:rsidRPr="008476E0">
        <w:rPr>
          <w:noProof/>
          <w:szCs w:val="24"/>
          <w:lang w:val="id-ID"/>
        </w:rPr>
        <w:t>perubahan inovatif yang lebih luas dalam organisasi.</w:t>
      </w:r>
      <w:r w:rsidR="008476E0">
        <w:rPr>
          <w:noProof/>
          <w:szCs w:val="24"/>
        </w:rPr>
        <w:t xml:space="preserve"> </w:t>
      </w:r>
    </w:p>
    <w:p w14:paraId="12366364" w14:textId="77777777" w:rsidR="00AD2572" w:rsidRDefault="00877C02" w:rsidP="00AD2572">
      <w:pPr>
        <w:spacing w:before="120"/>
        <w:ind w:firstLine="0"/>
        <w:rPr>
          <w:noProof/>
          <w:szCs w:val="24"/>
          <w:lang w:val="id-ID"/>
        </w:rPr>
      </w:pPr>
      <w:r w:rsidRPr="00877C02">
        <w:rPr>
          <w:noProof/>
          <w:szCs w:val="24"/>
          <w:lang w:val="id-ID"/>
        </w:rPr>
        <w:t>Meskipun penelitian ini valid, mungkin mengabaikan faktor kontekstual seperti budaya organisasi dan kebijakan pemerintah</w:t>
      </w:r>
      <w:r w:rsidR="00AD2572">
        <w:rPr>
          <w:noProof/>
          <w:szCs w:val="24"/>
        </w:rPr>
        <w:t xml:space="preserve">, dan perubahan sosial yang lebih luas, karena </w:t>
      </w:r>
      <w:r w:rsidR="00AD2572" w:rsidRPr="00AD2572">
        <w:rPr>
          <w:noProof/>
          <w:szCs w:val="24"/>
        </w:rPr>
        <w:t>terlalu bergantung pada pendekatan kuantitatif</w:t>
      </w:r>
      <w:r w:rsidR="008476E0" w:rsidRPr="008476E0">
        <w:rPr>
          <w:noProof/>
          <w:szCs w:val="24"/>
          <w:lang w:val="id-ID"/>
        </w:rPr>
        <w:t>.</w:t>
      </w:r>
      <w:r w:rsidR="008476E0">
        <w:rPr>
          <w:noProof/>
          <w:szCs w:val="24"/>
        </w:rPr>
        <w:t xml:space="preserve"> </w:t>
      </w:r>
      <w:r w:rsidR="00E255D0" w:rsidRPr="00E255D0">
        <w:rPr>
          <w:noProof/>
          <w:szCs w:val="24"/>
          <w:lang w:val="id-ID"/>
        </w:rPr>
        <w:t>Oleh karena itu, penelitian lebih lanjut harus memper</w:t>
      </w:r>
      <w:r w:rsidR="00AD2572">
        <w:rPr>
          <w:noProof/>
          <w:szCs w:val="24"/>
        </w:rPr>
        <w:t>-</w:t>
      </w:r>
      <w:r w:rsidR="00E255D0" w:rsidRPr="00E255D0">
        <w:rPr>
          <w:noProof/>
          <w:szCs w:val="24"/>
          <w:lang w:val="id-ID"/>
        </w:rPr>
        <w:t xml:space="preserve">timbangkan faktor-faktor yang berasal dari </w:t>
      </w:r>
      <w:r w:rsidR="00AD2572">
        <w:rPr>
          <w:noProof/>
          <w:szCs w:val="24"/>
        </w:rPr>
        <w:t>luar</w:t>
      </w:r>
      <w:r w:rsidR="00AD2572" w:rsidRPr="00AD2572">
        <w:rPr>
          <w:noProof/>
          <w:szCs w:val="24"/>
          <w:lang w:val="id-ID"/>
        </w:rPr>
        <w:t xml:space="preserve">, </w:t>
      </w:r>
      <w:r w:rsidR="00AD2572">
        <w:rPr>
          <w:noProof/>
          <w:szCs w:val="24"/>
        </w:rPr>
        <w:t xml:space="preserve">sehingga </w:t>
      </w:r>
      <w:r w:rsidR="00AD2572" w:rsidRPr="00AD2572">
        <w:rPr>
          <w:noProof/>
          <w:szCs w:val="24"/>
          <w:lang w:val="id-ID"/>
        </w:rPr>
        <w:t xml:space="preserve">kita </w:t>
      </w:r>
      <w:r w:rsidR="00AD2572">
        <w:rPr>
          <w:noProof/>
          <w:szCs w:val="24"/>
        </w:rPr>
        <w:t xml:space="preserve">dapat </w:t>
      </w:r>
      <w:r w:rsidR="00AD2572" w:rsidRPr="00AD2572">
        <w:rPr>
          <w:noProof/>
          <w:szCs w:val="24"/>
          <w:lang w:val="id-ID"/>
        </w:rPr>
        <w:t xml:space="preserve">memahami bagaimana inovasi dan keberlanjutan berhubungan satu sama lain.  </w:t>
      </w:r>
    </w:p>
    <w:p w14:paraId="4B8FBA23" w14:textId="77777777" w:rsidR="004313A4" w:rsidRPr="004313A4" w:rsidRDefault="004313A4" w:rsidP="00AD2572">
      <w:pPr>
        <w:spacing w:before="120"/>
        <w:ind w:firstLine="0"/>
        <w:rPr>
          <w:noProof/>
          <w:szCs w:val="24"/>
          <w:lang w:val="id-ID"/>
        </w:rPr>
      </w:pPr>
      <w:r w:rsidRPr="004313A4">
        <w:rPr>
          <w:noProof/>
          <w:szCs w:val="24"/>
          <w:lang w:val="id-ID"/>
        </w:rPr>
        <w:t>2. Peran Keberlanjutan sebagai Mediator</w:t>
      </w:r>
    </w:p>
    <w:p w14:paraId="63E49D24" w14:textId="77777777" w:rsidR="004313A4" w:rsidRPr="004313A4" w:rsidRDefault="004313A4" w:rsidP="00AD2572">
      <w:pPr>
        <w:spacing w:before="120"/>
        <w:ind w:firstLine="0"/>
        <w:rPr>
          <w:noProof/>
          <w:szCs w:val="24"/>
          <w:lang w:val="id-ID"/>
        </w:rPr>
      </w:pPr>
      <w:r w:rsidRPr="004313A4">
        <w:rPr>
          <w:noProof/>
          <w:szCs w:val="24"/>
          <w:lang w:val="id-ID"/>
        </w:rPr>
        <w:t xml:space="preserve">Keberlanjutan dalam artikel yang dianalsis berperan sebagai mediator yang menghubungkan inovasi dengan kinerja organisasi. Penelitian terbaru </w:t>
      </w:r>
      <w:r w:rsidR="008857D2">
        <w:rPr>
          <w:noProof/>
          <w:szCs w:val="24"/>
          <w:lang w:val="id-ID"/>
        </w:rPr>
        <w:fldChar w:fldCharType="begin" w:fldLock="1"/>
      </w:r>
      <w:r w:rsidR="008857D2">
        <w:rPr>
          <w:noProof/>
          <w:szCs w:val="24"/>
          <w:lang w:val="id-ID"/>
        </w:rPr>
        <w:instrText>ADDIN CSL_CITATION {"citationItems":[{"id":"ITEM-1","itemData":{"DOI":"10.3390/su14159099","ISSN":"20711050","abstract":"The aim of this study was to develop higher-order scales for assessing sustainable supply chain management practices, innovation adoption, and sustainable firm performance in the restaurant sector. Three different higher-order scales were developed for assessing the SSCM, SFP and innovation adoption. The first scale for SSCM higher-order construct consisted of service–product supply chain management practices (SPSSCM), service–setting supply chain management practices (SSSSCM), and service–delivery supply chain management practices (SDSSCM). The second higher-order scale for sustainable firm performance (SFP) consisted of economic, operational, environmental, and socio-cultural performance. The third higher-order scale for innovation adoption (INNO) consisted of “product- and process-based innovation”, “marketing-based innovation”, “technology-based innovation” and “organizational innovation”. The face, content, construct, convergent, and discriminant validity was tested using pilot study, expert opinion, EFA, and CFA. With 178 responses collected from restaurateurs, managers, and supervisors of casual restaurants in Prachuap Khiri Khan province in Thailand, this study evaluates the direct effects of SSCM on SFP. It further evaluates the mediating role of innovation adoption between sustainable supply chain management practices and firm performance and the moderated mediation effects of socio-demographic factors such as age, gender, education, and experience. The results reveal that sustainable supply chain management practices can positively lead to sustainable firm performance. However, irrespective of the indirect effects of socio-demographic factors, adopting innovation completely mediates the relationship between sustainable supply chain management practices and firm performance.","author":[{"dropping-particle":"","family":"Sharafuddin","given":"Mohammed Ali","non-dropping-particle":"","parse-names":false,"suffix":""},{"dropping-particle":"","family":"Madhavan","given":"Meena","non-dropping-particle":"","parse-names":false,"suffix":""},{"dropping-particle":"","family":"Chaichana","given":"Thanapong","non-dropping-particle":"","parse-names":false,"suffix":""}],"container-title":"Sustainability (Switzerland)","id":"ITEM-1","issue":"15","issued":{"date-parts":[["2022"]]},"title":"The Effects of Innovation Adoption and Social Factors between Sustainable Supply Chain Management Practices and Sustainable Firm Performance: A Moderated Mediation Model","type":"article-journal","volume":"14"},"uris":["http://www.mendeley.com/documents/?uuid=ffb043ce-439a-4671-85e3-a0e3fcf17632"]}],"mendeley":{"formattedCitation":"(Sharafuddin et al., 2022)","plainTextFormattedCitation":"(Sharafuddin et al., 2022)","previouslyFormattedCitation":"(Sharafuddin et al., 2022)"},"properties":{"noteIndex":0},"schema":"https://github.com/citation-style-language/schema/raw/master/csl-citation.json"}</w:instrText>
      </w:r>
      <w:r w:rsidR="008857D2">
        <w:rPr>
          <w:noProof/>
          <w:szCs w:val="24"/>
          <w:lang w:val="id-ID"/>
        </w:rPr>
        <w:fldChar w:fldCharType="separate"/>
      </w:r>
      <w:r w:rsidR="008857D2" w:rsidRPr="008857D2">
        <w:rPr>
          <w:noProof/>
          <w:szCs w:val="24"/>
          <w:lang w:val="id-ID"/>
        </w:rPr>
        <w:t>(Sharafuddin et al., 2022)</w:t>
      </w:r>
      <w:r w:rsidR="008857D2">
        <w:rPr>
          <w:noProof/>
          <w:szCs w:val="24"/>
          <w:lang w:val="id-ID"/>
        </w:rPr>
        <w:fldChar w:fldCharType="end"/>
      </w:r>
      <w:r w:rsidRPr="004313A4">
        <w:rPr>
          <w:noProof/>
          <w:szCs w:val="24"/>
          <w:lang w:val="id-ID"/>
        </w:rPr>
        <w:t xml:space="preserve"> memperkuat pentingnya keberlanjutan sebagai pendorong utama dalam strategi organisasi.</w:t>
      </w:r>
    </w:p>
    <w:p w14:paraId="546D5268" w14:textId="77777777" w:rsidR="004313A4" w:rsidRPr="004313A4" w:rsidRDefault="00E255D0" w:rsidP="004313A4">
      <w:pPr>
        <w:spacing w:before="240"/>
        <w:ind w:firstLine="0"/>
        <w:rPr>
          <w:noProof/>
          <w:szCs w:val="24"/>
          <w:lang w:val="id-ID"/>
        </w:rPr>
      </w:pPr>
      <w:r w:rsidRPr="00E255D0">
        <w:rPr>
          <w:noProof/>
          <w:szCs w:val="24"/>
          <w:lang w:val="id-ID"/>
        </w:rPr>
        <w:t xml:space="preserve">Dalam </w:t>
      </w:r>
      <w:r>
        <w:rPr>
          <w:noProof/>
          <w:szCs w:val="24"/>
        </w:rPr>
        <w:t>artikel yang di</w:t>
      </w:r>
      <w:r w:rsidRPr="00E255D0">
        <w:rPr>
          <w:noProof/>
          <w:szCs w:val="24"/>
          <w:lang w:val="id-ID"/>
        </w:rPr>
        <w:t xml:space="preserve">analisis, keberlanjutan dianggap sebagai mediator. </w:t>
      </w:r>
      <w:r w:rsidR="008476E0" w:rsidRPr="008476E0">
        <w:rPr>
          <w:noProof/>
          <w:szCs w:val="24"/>
          <w:lang w:val="id-ID"/>
        </w:rPr>
        <w:t xml:space="preserve">Artikel ini kurang membahas dampak dari luar, </w:t>
      </w:r>
      <w:r w:rsidR="00AD2572">
        <w:rPr>
          <w:noProof/>
          <w:szCs w:val="24"/>
        </w:rPr>
        <w:t xml:space="preserve">tentang bagaimana </w:t>
      </w:r>
      <w:r w:rsidR="00BB50CD">
        <w:rPr>
          <w:noProof/>
          <w:szCs w:val="24"/>
        </w:rPr>
        <w:t xml:space="preserve">bisnis meng-integrasikan keberlanjutan dan inovasi dapat dipengaruhi oleh </w:t>
      </w:r>
      <w:r w:rsidR="008476E0" w:rsidRPr="008476E0">
        <w:rPr>
          <w:noProof/>
          <w:szCs w:val="24"/>
          <w:lang w:val="id-ID"/>
        </w:rPr>
        <w:t>perubahan sosial, kebija</w:t>
      </w:r>
      <w:r w:rsidR="00BB50CD">
        <w:rPr>
          <w:noProof/>
          <w:szCs w:val="24"/>
          <w:lang w:val="id-ID"/>
        </w:rPr>
        <w:t>kan pemerintah, dan tren pasar.</w:t>
      </w:r>
      <w:r w:rsidR="008476E0" w:rsidRPr="008476E0">
        <w:rPr>
          <w:noProof/>
          <w:szCs w:val="24"/>
          <w:lang w:val="id-ID"/>
        </w:rPr>
        <w:t xml:space="preserve"> Perubahan kebijakan, seperti kebijakan lingkungan yang lebih ketat atau insentif fiskal untuk teknologi hijau, dapat mempengaruhi strategi inovasi perusahaan </w:t>
      </w:r>
      <w:r w:rsidR="00BB50CD" w:rsidRPr="00BB50CD">
        <w:rPr>
          <w:noProof/>
          <w:szCs w:val="24"/>
          <w:lang w:val="id-ID"/>
        </w:rPr>
        <w:t xml:space="preserve">dan </w:t>
      </w:r>
      <w:r w:rsidR="00BB50CD">
        <w:rPr>
          <w:noProof/>
          <w:szCs w:val="24"/>
        </w:rPr>
        <w:t xml:space="preserve">memberikan dorongan </w:t>
      </w:r>
      <w:r w:rsidR="00BB50CD" w:rsidRPr="00BB50CD">
        <w:rPr>
          <w:noProof/>
          <w:szCs w:val="24"/>
          <w:lang w:val="id-ID"/>
        </w:rPr>
        <w:t>untuk ber</w:t>
      </w:r>
      <w:r w:rsidR="00BB50CD">
        <w:rPr>
          <w:noProof/>
          <w:szCs w:val="24"/>
        </w:rPr>
        <w:t>-</w:t>
      </w:r>
      <w:r w:rsidR="00BB50CD" w:rsidRPr="00BB50CD">
        <w:rPr>
          <w:noProof/>
          <w:szCs w:val="24"/>
          <w:lang w:val="id-ID"/>
        </w:rPr>
        <w:t>investasi lebih banyak dalam keberlanjutan</w:t>
      </w:r>
      <w:r w:rsidR="004313A4" w:rsidRPr="004313A4">
        <w:rPr>
          <w:noProof/>
          <w:szCs w:val="24"/>
          <w:lang w:val="id-ID"/>
        </w:rPr>
        <w:t xml:space="preserve"> </w:t>
      </w:r>
      <w:r w:rsidR="00F95AEB">
        <w:rPr>
          <w:noProof/>
          <w:szCs w:val="24"/>
          <w:lang w:val="id-ID"/>
        </w:rPr>
        <w:fldChar w:fldCharType="begin" w:fldLock="1"/>
      </w:r>
      <w:r w:rsidR="008857D2">
        <w:rPr>
          <w:noProof/>
          <w:szCs w:val="24"/>
          <w:lang w:val="id-ID"/>
        </w:rPr>
        <w:instrText>ADDIN CSL_CITATION {"citationItems":[{"id":"ITEM-1","itemData":{"abstract":"This article examines the development and relevance of the natural resource-based view (NRBV) in the context of corporate strategy, first introduced by Hart in 1995. It examines the impact of changing thinking on natural resource management in the firm, both from the perspective of management theory and business practice.","author":[{"dropping-particle":"","family":"Hart","given":"S. L.","non-dropping-particle":"","parse-names":false,"suffix":""},{"dropping-particle":"","family":"Dowell","given":"G.","non-dropping-particle":"","parse-names":false,"suffix":""}],"container-title":"Pharmacognosy Magazine","id":"ITEM-1","issue":"3","issued":{"date-parts":[["2021"]]},"page":"346-358","title":"A Natural-Resource-Based View of the Firm: Firteen Years After","type":"article-journal","volume":"35"},"uris":["http://www.mendeley.com/documents/?uuid=8f334fec-ffd6-4213-9cf0-0f3a5309cba0"]}],"mendeley":{"formattedCitation":"(Hart &amp; Dowell, 2021)","plainTextFormattedCitation":"(Hart &amp; Dowell, 2021)","previouslyFormattedCitation":"(Hart &amp; Dowell, 2021)"},"properties":{"noteIndex":0},"schema":"https://github.com/citation-style-language/schema/raw/master/csl-citation.json"}</w:instrText>
      </w:r>
      <w:r w:rsidR="00F95AEB">
        <w:rPr>
          <w:noProof/>
          <w:szCs w:val="24"/>
          <w:lang w:val="id-ID"/>
        </w:rPr>
        <w:fldChar w:fldCharType="separate"/>
      </w:r>
      <w:r w:rsidR="00F95AEB" w:rsidRPr="00F95AEB">
        <w:rPr>
          <w:noProof/>
          <w:szCs w:val="24"/>
          <w:lang w:val="id-ID"/>
        </w:rPr>
        <w:t>(Hart &amp; Dowell, 2021)</w:t>
      </w:r>
      <w:r w:rsidR="00F95AEB">
        <w:rPr>
          <w:noProof/>
          <w:szCs w:val="24"/>
          <w:lang w:val="id-ID"/>
        </w:rPr>
        <w:fldChar w:fldCharType="end"/>
      </w:r>
      <w:r w:rsidR="004313A4" w:rsidRPr="004313A4">
        <w:rPr>
          <w:noProof/>
          <w:szCs w:val="24"/>
          <w:lang w:val="id-ID"/>
        </w:rPr>
        <w:t>.</w:t>
      </w:r>
    </w:p>
    <w:p w14:paraId="00FF41F1" w14:textId="77777777" w:rsidR="004313A4" w:rsidRPr="004313A4" w:rsidRDefault="00542D2A" w:rsidP="004313A4">
      <w:pPr>
        <w:spacing w:before="240"/>
        <w:ind w:firstLine="0"/>
        <w:rPr>
          <w:noProof/>
          <w:szCs w:val="24"/>
          <w:lang w:val="id-ID"/>
        </w:rPr>
      </w:pPr>
      <w:r w:rsidRPr="00542D2A">
        <w:rPr>
          <w:noProof/>
          <w:szCs w:val="24"/>
          <w:lang w:val="id-ID"/>
        </w:rPr>
        <w:t xml:space="preserve">Sebagai contoh, banyak negara memiliki kebijakan lingkungan yang mendorong bisnis untuk mengurangi emisi karbon dan beralih ke sumber energi yang lebih bersih. </w:t>
      </w:r>
      <w:r w:rsidR="00FF21B2" w:rsidRPr="00FF21B2">
        <w:rPr>
          <w:noProof/>
          <w:szCs w:val="24"/>
          <w:lang w:val="id-ID"/>
        </w:rPr>
        <w:t xml:space="preserve">Hal ini </w:t>
      </w:r>
      <w:r w:rsidR="00FF21B2">
        <w:rPr>
          <w:noProof/>
          <w:szCs w:val="24"/>
        </w:rPr>
        <w:t>memberi dorongan pada</w:t>
      </w:r>
      <w:r w:rsidR="00FF21B2" w:rsidRPr="00FF21B2">
        <w:rPr>
          <w:noProof/>
          <w:szCs w:val="24"/>
          <w:lang w:val="id-ID"/>
        </w:rPr>
        <w:t xml:space="preserve"> perusahaan untuk mengadopsi proses yang lebih ramah lingkungan dan men</w:t>
      </w:r>
      <w:r w:rsidR="00FF21B2">
        <w:rPr>
          <w:noProof/>
          <w:szCs w:val="24"/>
          <w:lang w:val="id-ID"/>
        </w:rPr>
        <w:t>gembangkan teknologi terbarukan</w:t>
      </w:r>
      <w:r w:rsidR="004313A4" w:rsidRPr="004313A4">
        <w:rPr>
          <w:noProof/>
          <w:szCs w:val="24"/>
          <w:lang w:val="id-ID"/>
        </w:rPr>
        <w:t xml:space="preserve"> </w:t>
      </w:r>
      <w:r w:rsidR="00F95AEB">
        <w:rPr>
          <w:noProof/>
          <w:szCs w:val="24"/>
          <w:lang w:val="id-ID"/>
        </w:rPr>
        <w:fldChar w:fldCharType="begin" w:fldLock="1"/>
      </w:r>
      <w:r w:rsidR="008857D2">
        <w:rPr>
          <w:noProof/>
          <w:szCs w:val="24"/>
          <w:lang w:val="id-ID"/>
        </w:rPr>
        <w:instrText>ADDIN CSL_CITATION {"citationItems":[{"id":"ITEM-1","itemData":{"ISBN":"9789896540821","ISSN":"null","PMID":"25246403","abstract":"Artikel ini membahas bagaimana teknologi informasi merevolusi produk. Produk yang sebelumnya hanya terdiri dari komponen mekanis dan elektrik kini menjadi sistem kompleks yang menggabungkan perangkat keras, sensor, penyimpanan data, mikroprosesor, perangkat lunak, dan konektivitas dalam berbagai cara. Produk \"pintar dan terhubung\" ini—yang dimungkinkan oleh peningkatan besar dalam daya pemrosesan dan miniaturisasi perangkat serta manfaat jaringan dari konektivitas nirkabel yang meluas—telah membuka era baru dalam kompetisi.","author":[{"dropping-particle":"","family":"Porter","given":"Michael E.","non-dropping-particle":"","parse-names":false,"suffix":""},{"dropping-particle":"","family":"Heppelmann","given":"James E.","non-dropping-particle":"","parse-names":false,"suffix":""}],"container-title":"Harvard Business Review","id":"ITEM-1","issue":"5","issued":{"date-parts":[["2020"]]},"page":"64-76","title":"How Smart, Connected Products Are Transforming Competition","type":"article-journal","volume":"98"},"uris":["http://www.mendeley.com/documents/?uuid=e95757ba-a39e-404e-a442-44bd5a2f2140"]}],"mendeley":{"formattedCitation":"(Porter &amp; Heppelmann, 2020)","plainTextFormattedCitation":"(Porter &amp; Heppelmann, 2020)","previouslyFormattedCitation":"(Porter &amp; Heppelmann, 2020)"},"properties":{"noteIndex":0},"schema":"https://github.com/citation-style-language/schema/raw/master/csl-citation.json"}</w:instrText>
      </w:r>
      <w:r w:rsidR="00F95AEB">
        <w:rPr>
          <w:noProof/>
          <w:szCs w:val="24"/>
          <w:lang w:val="id-ID"/>
        </w:rPr>
        <w:fldChar w:fldCharType="separate"/>
      </w:r>
      <w:r w:rsidR="00F95AEB" w:rsidRPr="00F95AEB">
        <w:rPr>
          <w:noProof/>
          <w:szCs w:val="24"/>
          <w:lang w:val="id-ID"/>
        </w:rPr>
        <w:t>(Porter &amp; Heppelmann, 2020)</w:t>
      </w:r>
      <w:r w:rsidR="00F95AEB">
        <w:rPr>
          <w:noProof/>
          <w:szCs w:val="24"/>
          <w:lang w:val="id-ID"/>
        </w:rPr>
        <w:fldChar w:fldCharType="end"/>
      </w:r>
      <w:r w:rsidR="004313A4" w:rsidRPr="004313A4">
        <w:rPr>
          <w:noProof/>
          <w:szCs w:val="24"/>
          <w:lang w:val="id-ID"/>
        </w:rPr>
        <w:t xml:space="preserve">. </w:t>
      </w:r>
      <w:r w:rsidR="00BB50CD">
        <w:rPr>
          <w:noProof/>
          <w:szCs w:val="24"/>
        </w:rPr>
        <w:t>Akan tetapi</w:t>
      </w:r>
      <w:r w:rsidR="00BB50CD" w:rsidRPr="00BB50CD">
        <w:rPr>
          <w:noProof/>
          <w:szCs w:val="24"/>
          <w:lang w:val="id-ID"/>
        </w:rPr>
        <w:t xml:space="preserve">, pelanggan </w:t>
      </w:r>
      <w:r w:rsidR="00BB50CD">
        <w:rPr>
          <w:noProof/>
          <w:szCs w:val="24"/>
        </w:rPr>
        <w:t xml:space="preserve">lebih </w:t>
      </w:r>
      <w:r w:rsidR="00BB50CD" w:rsidRPr="00BB50CD">
        <w:rPr>
          <w:noProof/>
          <w:szCs w:val="24"/>
          <w:lang w:val="id-ID"/>
        </w:rPr>
        <w:t xml:space="preserve">memilih produk yang dibuat secara berkelanjutan di pasar yang semakin kompetitif, yang mendorong bisnis untuk mengembangkan </w:t>
      </w:r>
      <w:r w:rsidR="00BB50CD" w:rsidRPr="00BB50CD">
        <w:rPr>
          <w:noProof/>
          <w:szCs w:val="24"/>
          <w:lang w:val="id-ID"/>
        </w:rPr>
        <w:lastRenderedPageBreak/>
        <w:t>produk dan layanan ba</w:t>
      </w:r>
      <w:r w:rsidR="00BB50CD">
        <w:rPr>
          <w:noProof/>
          <w:szCs w:val="24"/>
          <w:lang w:val="id-ID"/>
        </w:rPr>
        <w:t>ru untuk memenuhi harapan pasar</w:t>
      </w:r>
      <w:r w:rsidR="004313A4" w:rsidRPr="004313A4">
        <w:rPr>
          <w:noProof/>
          <w:szCs w:val="24"/>
          <w:lang w:val="id-ID"/>
        </w:rPr>
        <w:t xml:space="preserve"> </w:t>
      </w:r>
      <w:r w:rsidR="00F95AEB">
        <w:rPr>
          <w:noProof/>
          <w:szCs w:val="24"/>
          <w:lang w:val="id-ID"/>
        </w:rPr>
        <w:fldChar w:fldCharType="begin" w:fldLock="1"/>
      </w:r>
      <w:r w:rsidR="00F9131B">
        <w:rPr>
          <w:noProof/>
          <w:szCs w:val="24"/>
          <w:lang w:val="id-ID"/>
        </w:rPr>
        <w:instrText>ADDIN CSL_CITATION {"citationItems":[{"id":"ITEM-1","itemData":{"DOI":"10.3390/su13052584","ISSN":"20711050","abstract":"This study examines determinants of the consumption behavior of upcycled fashion products in China. Theoretical and empirical evidence from the upcycled fashion consumption and related literature are used to develop a model to explain consumers’ buying intention toward upcycled fashion products. Environmental consciousness, consumer knowledge of upcycled fashion fabrics, and perceived risks of upcycled fashion products are proposed as key factors (i.e., motivators and barriers) of behavioral intention toward the purchase upcycled fashion products. Hypothesized antecedents of buying intentions toward upcycled fashion are included in the theoretical model, which was tested using structural equation modeling analysis on data from a sample of 397 consumers in China. Environmental consciousness encompassed two factors and was therefore divided into environmental concerns and importance of environmentally conscious behavior. Perceived risks at the time of purchasing upcycled fashion products showed three factors: social, financial, and performance risk perceptions. After examining the impact of environmental consciousness and perceived risks on purchase intention toward upcycled fashion products, this study found that both factors had statistically significant effects on purchase intention. In addition, the study revealed that knowledge of upcycled fashion materials was mediated in the relationship to explain the impacts of Chinese consumers’ perceived importance of conscious behavior and perceived risks of upcycled fashion products on their intention to purchase upcycled fashion products. In other words, to increase the purchase intention toward upcycled fashion products, it is necessary to raise Chinese consumers’ environmental knowledge of upcycled fashion materials, while improving the importance of conscious behaviors and reducing the perceived risk. The implications of the findings for public policy and as guidelines for future research are outlined and discussed.","author":[{"dropping-particle":"","family":"Yoo","given":"Fe","non-dropping-particle":"","parse-names":false,"suffix":""},{"dropping-particle":"","family":"Jung","given":"Hye Jung","non-dropping-particle":"","parse-names":false,"suffix":""},{"dropping-particle":"","family":"Oh","given":"Kyung Wha","non-dropping-particle":"","parse-names":false,"suffix":""}],"container-title":"Sustainability (Switzerland)","id":"ITEM-1","issue":"5","issued":{"date-parts":[["2021"]]},"page":"1-19","title":"Motivators and barriers for buying intention of upcycled fashion products in china","type":"article-journal","volume":"13"},"uris":["http://www.mendeley.com/documents/?uuid=4779c932-08de-4c63-af3d-38af7b2646f2"]}],"mendeley":{"formattedCitation":"(Yoo et al., 2021)","plainTextFormattedCitation":"(Yoo et al., 2021)","previouslyFormattedCitation":"(Yoo et al., 2021)"},"properties":{"noteIndex":0},"schema":"https://github.com/citation-style-language/schema/raw/master/csl-citation.json"}</w:instrText>
      </w:r>
      <w:r w:rsidR="00F95AEB">
        <w:rPr>
          <w:noProof/>
          <w:szCs w:val="24"/>
          <w:lang w:val="id-ID"/>
        </w:rPr>
        <w:fldChar w:fldCharType="separate"/>
      </w:r>
      <w:r w:rsidR="00F95AEB" w:rsidRPr="00F95AEB">
        <w:rPr>
          <w:noProof/>
          <w:szCs w:val="24"/>
          <w:lang w:val="id-ID"/>
        </w:rPr>
        <w:t>(Yoo et al., 2021)</w:t>
      </w:r>
      <w:r w:rsidR="00F95AEB">
        <w:rPr>
          <w:noProof/>
          <w:szCs w:val="24"/>
          <w:lang w:val="id-ID"/>
        </w:rPr>
        <w:fldChar w:fldCharType="end"/>
      </w:r>
      <w:r w:rsidR="004313A4" w:rsidRPr="004313A4">
        <w:rPr>
          <w:noProof/>
          <w:szCs w:val="24"/>
          <w:lang w:val="id-ID"/>
        </w:rPr>
        <w:t>.</w:t>
      </w:r>
    </w:p>
    <w:p w14:paraId="5B916C14" w14:textId="77777777" w:rsidR="004313A4" w:rsidRPr="004313A4" w:rsidRDefault="00F95AEB" w:rsidP="004313A4">
      <w:pPr>
        <w:spacing w:before="240"/>
        <w:ind w:firstLine="0"/>
        <w:rPr>
          <w:noProof/>
          <w:szCs w:val="24"/>
          <w:lang w:val="id-ID"/>
        </w:rPr>
      </w:pPr>
      <w:r>
        <w:rPr>
          <w:noProof/>
          <w:szCs w:val="24"/>
          <w:lang w:val="id-ID"/>
        </w:rPr>
        <w:t xml:space="preserve">Menurut </w:t>
      </w:r>
      <w:r>
        <w:rPr>
          <w:noProof/>
          <w:szCs w:val="24"/>
          <w:lang w:val="id-ID"/>
        </w:rPr>
        <w:fldChar w:fldCharType="begin" w:fldLock="1"/>
      </w:r>
      <w:r w:rsidR="00F9131B">
        <w:rPr>
          <w:noProof/>
          <w:szCs w:val="24"/>
          <w:lang w:val="id-ID"/>
        </w:rPr>
        <w:instrText>ADDIN CSL_CITATION {"citationItems":[{"id":"ITEM-1","itemData":{"DOI":"10.3390/su13169286","ISSN":"20711050","abstract":"1. Background. It is well-known that innovation contributes to economic growth, improves productivity and enables competitive advantage. However, beyond these matters, it would be of interest to know what role innovation plays in relation to sustainability. This paper focuses on whether innovation is a driver of sustainability in its three dimensions: social, economic and environmental. 2. Methods. The study was conducted with companies in the Valencian community (Spain) to analyze whether they significantly contribute to sustainability as innovators. Economical sustainability was assessed based on economic and financial profitability; social sustainability was assessed by employment generation. To determine whether companies contributed to environmental sustainability, we considered those which, apart from a reputation (“label”) in innovation, had some kind of environmental certification. 3. Results. Our results indicate that innovative companies are more profitable and generate more employment. However, there are no differences in terms of performance and employment generation between innovative companies and those that are also environmentally sensitive. 4. Conclusion. Innovation is a driving force of economic and social sustainability in the studied area, but environmental sensitivity is not a driver for economic and social sustainability.","author":[{"dropping-particle":"","family":"Llorca-Ponce","given":"Alicia","non-dropping-particle":"","parse-names":false,"suffix":""},{"dropping-particle":"","family":"Rius-Sorolla","given":"Gregorio","non-dropping-particle":"","parse-names":false,"suffix":""},{"dropping-particle":"","family":"Ferreiro-Seoane","given":"Francisco J.","non-dropping-particle":"","parse-names":false,"suffix":""}],"container-title":"Sustainability (Switzerland)","id":"ITEM-1","issue":"16","issued":{"date-parts":[["2021"]]},"page":"1-31","title":"Is innovation a driver of sustainability? An analysis from a spanish region","type":"article-journal","volume":"13"},"uris":["http://www.mendeley.com/documents/?uuid=b659ca0c-a5c8-44cd-9aec-591515069abc"]}],"mendeley":{"formattedCitation":"(Llorca-Ponce et al., 2021)","plainTextFormattedCitation":"(Llorca-Ponce et al., 2021)","previouslyFormattedCitation":"(Llorca-Ponce et al., 2021)"},"properties":{"noteIndex":0},"schema":"https://github.com/citation-style-language/schema/raw/master/csl-citation.json"}</w:instrText>
      </w:r>
      <w:r>
        <w:rPr>
          <w:noProof/>
          <w:szCs w:val="24"/>
          <w:lang w:val="id-ID"/>
        </w:rPr>
        <w:fldChar w:fldCharType="separate"/>
      </w:r>
      <w:r w:rsidRPr="00F95AEB">
        <w:rPr>
          <w:noProof/>
          <w:szCs w:val="24"/>
          <w:lang w:val="id-ID"/>
        </w:rPr>
        <w:t>(Llorca-Ponce et al., 2021)</w:t>
      </w:r>
      <w:r>
        <w:rPr>
          <w:noProof/>
          <w:szCs w:val="24"/>
          <w:lang w:val="id-ID"/>
        </w:rPr>
        <w:fldChar w:fldCharType="end"/>
      </w:r>
      <w:r w:rsidR="004313A4" w:rsidRPr="004313A4">
        <w:rPr>
          <w:noProof/>
          <w:szCs w:val="24"/>
          <w:lang w:val="id-ID"/>
        </w:rPr>
        <w:t xml:space="preserve">, </w:t>
      </w:r>
      <w:r w:rsidR="008565D3" w:rsidRPr="008565D3">
        <w:rPr>
          <w:noProof/>
          <w:szCs w:val="24"/>
          <w:lang w:val="id-ID"/>
        </w:rPr>
        <w:t>seberapa banyak teknologi yang diadopsi oleh organisasi</w:t>
      </w:r>
      <w:r w:rsidR="008565D3" w:rsidRPr="008565D3">
        <w:t xml:space="preserve"> </w:t>
      </w:r>
      <w:r w:rsidR="008565D3">
        <w:t>dipengaruhi oleh f</w:t>
      </w:r>
      <w:r w:rsidR="008565D3" w:rsidRPr="008565D3">
        <w:rPr>
          <w:noProof/>
          <w:szCs w:val="24"/>
          <w:lang w:val="id-ID"/>
        </w:rPr>
        <w:t>aktor-faktor eksternal</w:t>
      </w:r>
      <w:r w:rsidR="008565D3">
        <w:rPr>
          <w:noProof/>
          <w:szCs w:val="24"/>
        </w:rPr>
        <w:t>.</w:t>
      </w:r>
      <w:r w:rsidR="008565D3" w:rsidRPr="008565D3">
        <w:rPr>
          <w:noProof/>
          <w:szCs w:val="24"/>
          <w:lang w:val="id-ID"/>
        </w:rPr>
        <w:t xml:space="preserve"> </w:t>
      </w:r>
      <w:r w:rsidR="008565D3">
        <w:rPr>
          <w:noProof/>
          <w:szCs w:val="24"/>
        </w:rPr>
        <w:t>Contoh</w:t>
      </w:r>
      <w:r w:rsidR="008565D3" w:rsidRPr="008565D3">
        <w:rPr>
          <w:noProof/>
          <w:szCs w:val="24"/>
          <w:lang w:val="id-ID"/>
        </w:rPr>
        <w:t>nya, bisnis yang berada di pasar dengan regulasi keberlanjutan yang ketat memiliki kemampuan untuk menyesuaikan diri dengan kemajuan teknologi yang mendukung tujuan keberlanjutan mereka lebih cepat.</w:t>
      </w:r>
      <w:r w:rsidR="008565D3">
        <w:rPr>
          <w:noProof/>
          <w:szCs w:val="24"/>
        </w:rPr>
        <w:t xml:space="preserve"> </w:t>
      </w:r>
      <w:r w:rsidR="004313A4" w:rsidRPr="004313A4">
        <w:rPr>
          <w:noProof/>
          <w:szCs w:val="24"/>
          <w:lang w:val="id-ID"/>
        </w:rPr>
        <w:t xml:space="preserve">Sejalan dengan Cooke (2002) dalam </w:t>
      </w:r>
      <w:r w:rsidR="00F9131B">
        <w:rPr>
          <w:noProof/>
          <w:szCs w:val="24"/>
          <w:lang w:val="id-ID"/>
        </w:rPr>
        <w:fldChar w:fldCharType="begin" w:fldLock="1"/>
      </w:r>
      <w:r w:rsidR="00F9131B">
        <w:rPr>
          <w:noProof/>
          <w:szCs w:val="24"/>
          <w:lang w:val="id-ID"/>
        </w:rPr>
        <w:instrText>ADDIN CSL_CITATION {"citationItems":[{"id":"ITEM-1","itemData":{"DOI":"10.35450/jip.v10i02.300","ISSN":"2354-5704","abstract":"Desentralisasi kebijakan memberikan kewenangan daerah untuk dapat mengelola potensi dan permasalahan daerahnya secara mandiri. Ketidaksamaan kondisi geografis, sosial dan ekonomi menjadi tantangan bagi setiap pemerintah daerah dalam menyelesaikan masalah maupun mengembangkan potensinya. Dalam menjawab tantangan tersebut dibutuhkan inovasi yang implementatif dan secara tepat menyelesaikan masalah didaerah. Inovasi dihasilkan melalui rangkaian kajian secara ilmiah atau penelitian. Dalam implementasinya, proses menghasilkan inovasi dapat dirancang secara sistematis yang dikenal dengan RIS (Regional Innovation System). Aktivitas penelitian merupakan salah satu komponen yang dilakukan oleh akademisi dalam memberikan masukan bagi praktisi dan pemerintah dalam menghasilkan inovasi. Artikel ini mendiskusikan bagaimana aktivitas penelitian yang dilakukan di Kabupaten Pringsewu menghantarkan pada inovasi-inovasi dalam pengelolaan pembangunan di daerah. Proses identifikasi dilakukan dengan cara memetakan penelitian yang telah dipublikasi pada tahun 5 tahun terakhir, sehingga dapat terlihat keterkaitan arah pembangunan daerah dengan aktivitas penelitian. Keterkaitan tersebut menjadi kerangka inovasi daerah dalam mengembangkan Kabupaten Pringsewu. Berdasarkan hasil identifikasi, aktivitas penelitian di Kabupaten Pringsewu paling dominan dilakukan pada sektor kesehatan, pendidikan dan pertanian. Hal ini sejalan dengan arah pembangunan Kabupaten Pringsewu yang berorientasi pada ekonomi lokal dan kualitas SDM. Hasil kajian memberi kesimpulan bahwa fokus riset dalam sektor kesehatan, pendidikan dan pertanian menjadi landasan utama bagi pembangunan potensi inovasi, yang berkontribusi pada pembangunan daerah di Kabupaten Pringsewu","author":[{"dropping-particle":"","family":"Hutama","given":"Surya Tri Esthi Wira","non-dropping-particle":"","parse-names":false,"suffix":""},{"dropping-particle":"","family":"Permana","given":"Chrisna Trie Hadi","non-dropping-particle":"","parse-names":false,"suffix":""},{"dropping-particle":"","family":"Aprildahani","given":"Baiq Rindang","non-dropping-particle":"","parse-names":false,"suffix":""},{"dropping-particle":"","family":"Rilansari","given":"Valendya","non-dropping-particle":"","parse-names":false,"suffix":""}],"container-title":"Inovasi Pembangunan : Jurnal Kelitbangan","id":"ITEM-1","issue":"02","issued":{"date-parts":[["2022"]]},"page":"193","title":"Potensi Berkembangnya Inovasi Pembangunan Daerah Berdasarkan Aktivitas Penelitian Perguruan Tinggi Di Kabupaten Pringsewu","type":"article-journal","volume":"10"},"uris":["http://www.mendeley.com/documents/?uuid=8fa43847-5d83-4558-8c50-6a8a2469d1eb"]}],"mendeley":{"formattedCitation":"(Hutama et al., 2022)","plainTextFormattedCitation":"(Hutama et al., 2022)"},"properties":{"noteIndex":0},"schema":"https://github.com/citation-style-language/schema/raw/master/csl-citation.json"}</w:instrText>
      </w:r>
      <w:r w:rsidR="00F9131B">
        <w:rPr>
          <w:noProof/>
          <w:szCs w:val="24"/>
          <w:lang w:val="id-ID"/>
        </w:rPr>
        <w:fldChar w:fldCharType="separate"/>
      </w:r>
      <w:r w:rsidR="00F9131B" w:rsidRPr="00F9131B">
        <w:rPr>
          <w:noProof/>
          <w:szCs w:val="24"/>
          <w:lang w:val="id-ID"/>
        </w:rPr>
        <w:t>(Hutama et al., 2022)</w:t>
      </w:r>
      <w:r w:rsidR="00F9131B">
        <w:rPr>
          <w:noProof/>
          <w:szCs w:val="24"/>
          <w:lang w:val="id-ID"/>
        </w:rPr>
        <w:fldChar w:fldCharType="end"/>
      </w:r>
      <w:r w:rsidR="004313A4" w:rsidRPr="004313A4">
        <w:rPr>
          <w:noProof/>
          <w:szCs w:val="24"/>
          <w:lang w:val="id-ID"/>
        </w:rPr>
        <w:t xml:space="preserve"> bahwa organisasi riset kontrak di tingkat nasional kemudian daerah juga cukup banyak bergerak mendukung kegiatan inovasi perusahaan. Dalam hal ini, perubahan kebijakan publik dan tren sosial memainkan peran penting dalam mempengaruhi strategi inovasi dan keberlanjutan organisasi. </w:t>
      </w:r>
      <w:r w:rsidR="00542D2A" w:rsidRPr="00542D2A">
        <w:rPr>
          <w:noProof/>
          <w:szCs w:val="24"/>
          <w:lang w:val="id-ID"/>
        </w:rPr>
        <w:t>Akibatnya, untuk memberikan, penelitian lebih lanjut harus mempertimbangkan komponen</w:t>
      </w:r>
      <w:r w:rsidR="00542D2A">
        <w:rPr>
          <w:noProof/>
          <w:szCs w:val="24"/>
          <w:lang w:val="id-ID"/>
        </w:rPr>
        <w:t xml:space="preserve"> eksternal sebagai</w:t>
      </w:r>
      <w:r w:rsidR="004313A4" w:rsidRPr="004313A4">
        <w:rPr>
          <w:noProof/>
          <w:szCs w:val="24"/>
          <w:lang w:val="id-ID"/>
        </w:rPr>
        <w:t xml:space="preserve"> gambaran yang lebih komprehensif tentang bagaimana inovasi dan keberlanjutan berinteraksi dalam konteks yang lebih luas. </w:t>
      </w:r>
    </w:p>
    <w:p w14:paraId="74EC1793" w14:textId="77777777" w:rsidR="00EA479F" w:rsidRDefault="004313A4" w:rsidP="004313A4">
      <w:pPr>
        <w:spacing w:before="240"/>
        <w:ind w:firstLine="0"/>
        <w:rPr>
          <w:noProof/>
          <w:szCs w:val="24"/>
          <w:lang w:val="id-ID"/>
        </w:rPr>
      </w:pPr>
      <w:r w:rsidRPr="004313A4">
        <w:rPr>
          <w:noProof/>
          <w:szCs w:val="24"/>
          <w:lang w:val="id-ID"/>
        </w:rPr>
        <w:t>Namun, artikel asli tidak memberikan penjelasan yang cukup jelas tentang bagaimana keberlanjutan menghubungkan kedua jenis inovasi tersebut dengan kinerja. Penelitian lebih lanjut diperlukan untuk menggali lebih dalam tentang bagaimana keberlanjutan dapat menjadi katalisator untuk inovasi yang lebih efektif dalam konteks globalisasi dan perubahan iklim.</w:t>
      </w:r>
    </w:p>
    <w:p w14:paraId="205165AE" w14:textId="77777777" w:rsidR="008565D3" w:rsidRDefault="00EA479F" w:rsidP="004313A4">
      <w:pPr>
        <w:spacing w:before="240"/>
        <w:ind w:firstLine="0"/>
        <w:rPr>
          <w:noProof/>
          <w:szCs w:val="24"/>
          <w:lang w:val="id-ID"/>
        </w:rPr>
      </w:pPr>
      <w:r w:rsidRPr="00EA479F">
        <w:rPr>
          <w:noProof/>
          <w:szCs w:val="24"/>
          <w:lang w:val="id-ID"/>
        </w:rPr>
        <w:t xml:space="preserve">Seiring dengan perubahan sosial dan ekonomi yang terus berlangsung, organisasi harus semakin peka terhadap dinamika yang terjadi di masyarakat. </w:t>
      </w:r>
      <w:r w:rsidR="008565D3">
        <w:rPr>
          <w:noProof/>
          <w:szCs w:val="24"/>
        </w:rPr>
        <w:t>Sebagai contoh</w:t>
      </w:r>
      <w:r w:rsidR="008565D3" w:rsidRPr="008565D3">
        <w:rPr>
          <w:noProof/>
          <w:szCs w:val="24"/>
          <w:lang w:val="id-ID"/>
        </w:rPr>
        <w:t xml:space="preserve">, setelah masalah seperti ketimpangan sosial, keterbatasan sumber daya alam, dan perubahan iklim menjadi lebih jelas, bisnis mulai berinovasi dengan cara yang lebih bertanggung jawab. </w:t>
      </w:r>
    </w:p>
    <w:p w14:paraId="6DB680AD" w14:textId="77777777" w:rsidR="00EA479F" w:rsidRDefault="00542D2A" w:rsidP="004313A4">
      <w:pPr>
        <w:spacing w:before="240"/>
        <w:ind w:firstLine="0"/>
        <w:rPr>
          <w:noProof/>
          <w:szCs w:val="24"/>
          <w:lang w:val="id-ID"/>
        </w:rPr>
      </w:pPr>
      <w:r>
        <w:rPr>
          <w:noProof/>
          <w:szCs w:val="24"/>
          <w:lang w:val="id-ID"/>
        </w:rPr>
        <w:t>Untuk menanggapi perubahan i</w:t>
      </w:r>
      <w:r w:rsidRPr="00542D2A">
        <w:rPr>
          <w:noProof/>
          <w:szCs w:val="24"/>
          <w:lang w:val="id-ID"/>
        </w:rPr>
        <w:t>ni</w:t>
      </w:r>
      <w:r w:rsidR="00B93EC9">
        <w:rPr>
          <w:noProof/>
          <w:szCs w:val="24"/>
        </w:rPr>
        <w:t xml:space="preserve">, </w:t>
      </w:r>
      <w:r w:rsidRPr="00542D2A">
        <w:rPr>
          <w:noProof/>
          <w:szCs w:val="24"/>
          <w:lang w:val="id-ID"/>
        </w:rPr>
        <w:t xml:space="preserve">berarti bisnis yang mempertimbangkan </w:t>
      </w:r>
      <w:r w:rsidRPr="00542D2A">
        <w:rPr>
          <w:noProof/>
          <w:szCs w:val="24"/>
          <w:lang w:val="id-ID"/>
        </w:rPr>
        <w:t>keberlanjutan sebagai bagian dari rencana bisnis mereka dapat meningkatkan citra dan reputasi mereka serta menarik pelanggan dan investor yang semakin peduli dengan dampak sosial dan lingkungan dari bisnis yang mereka dukung.</w:t>
      </w:r>
      <w:r w:rsidR="00E255D0">
        <w:rPr>
          <w:noProof/>
          <w:szCs w:val="24"/>
        </w:rPr>
        <w:t xml:space="preserve"> </w:t>
      </w:r>
      <w:r w:rsidR="00EA479F" w:rsidRPr="00EA479F">
        <w:rPr>
          <w:noProof/>
          <w:szCs w:val="24"/>
          <w:lang w:val="id-ID"/>
        </w:rPr>
        <w:t xml:space="preserve"> Oleh karena itu, kesadaran terhadap perubahan sosial yang terjadi menjadi kunci dalam menciptakan inovasi yang relevan dan berkelanjutan di masa depan.</w:t>
      </w:r>
    </w:p>
    <w:p w14:paraId="0D735D18" w14:textId="77777777" w:rsidR="00EA479F" w:rsidRPr="00D16AAE" w:rsidRDefault="00EA479F" w:rsidP="004313A4">
      <w:pPr>
        <w:spacing w:before="240"/>
        <w:ind w:firstLine="0"/>
        <w:rPr>
          <w:noProof/>
          <w:szCs w:val="24"/>
        </w:rPr>
      </w:pPr>
      <w:r w:rsidRPr="00EA479F">
        <w:rPr>
          <w:noProof/>
          <w:szCs w:val="24"/>
          <w:lang w:val="id-ID"/>
        </w:rPr>
        <w:t xml:space="preserve">Inovasi berkelanjutan tidak dapat dicapai hanya oleh satu organisasi saja, melainkan memerlukan kolaborasi antara berbagai pihak, termasuk perusahaan, pemerintah, lembaga penelitian, dan masyarakat. </w:t>
      </w:r>
      <w:r w:rsidR="00D16AAE" w:rsidRPr="00D16AAE">
        <w:rPr>
          <w:noProof/>
          <w:szCs w:val="24"/>
          <w:lang w:val="id-ID"/>
        </w:rPr>
        <w:t xml:space="preserve">Organisasi harus terbuka untuk berbagi teknologi, </w:t>
      </w:r>
      <w:r w:rsidR="00B93EC9" w:rsidRPr="00B93EC9">
        <w:rPr>
          <w:noProof/>
          <w:szCs w:val="24"/>
          <w:lang w:val="id-ID"/>
        </w:rPr>
        <w:t>informasi dan sumber daya dengan pihak lain yang bermaksud</w:t>
      </w:r>
      <w:r w:rsidR="00B93EC9">
        <w:rPr>
          <w:noProof/>
          <w:szCs w:val="24"/>
        </w:rPr>
        <w:t xml:space="preserve"> </w:t>
      </w:r>
      <w:r w:rsidR="00D16AAE" w:rsidRPr="00D16AAE">
        <w:rPr>
          <w:noProof/>
          <w:szCs w:val="24"/>
          <w:lang w:val="id-ID"/>
        </w:rPr>
        <w:t xml:space="preserve">serupa jika </w:t>
      </w:r>
      <w:r w:rsidR="00FF21B2">
        <w:rPr>
          <w:noProof/>
          <w:szCs w:val="24"/>
        </w:rPr>
        <w:t>m</w:t>
      </w:r>
      <w:r w:rsidR="00FF21B2" w:rsidRPr="00FF21B2">
        <w:rPr>
          <w:noProof/>
          <w:szCs w:val="24"/>
          <w:lang w:val="id-ID"/>
        </w:rPr>
        <w:t>elalui kemitraan strategis ini, mereka berharap dapat membantu perusahaan mempercepat penerapan inovasi berkelanjutan dan meningkatkan dampak positifnya, baik di tingkat lokal maupun internasional. Kerja sama ini memungkinkan solusi yang lebih luas dan efisien untuk menangani masalah global seperti perubahan iklim dan ketahanan pangan.</w:t>
      </w:r>
      <w:r w:rsidR="00B93EC9">
        <w:rPr>
          <w:noProof/>
          <w:szCs w:val="24"/>
        </w:rPr>
        <w:t xml:space="preserve"> </w:t>
      </w:r>
      <w:r w:rsidR="00D16AAE" w:rsidRPr="00D16AAE">
        <w:rPr>
          <w:noProof/>
          <w:szCs w:val="24"/>
          <w:lang w:val="id-ID"/>
        </w:rPr>
        <w:t>Kolaborasi juga dapat membuka peluang baru untuk pengembangan barang dan jasa yang ramah lingkungan.</w:t>
      </w:r>
      <w:r w:rsidR="00D16AAE">
        <w:rPr>
          <w:noProof/>
          <w:szCs w:val="24"/>
        </w:rPr>
        <w:t xml:space="preserve"> </w:t>
      </w:r>
    </w:p>
    <w:p w14:paraId="1DC71918" w14:textId="77777777" w:rsidR="00B93EC9" w:rsidRDefault="008565D3" w:rsidP="00EA479F">
      <w:pPr>
        <w:spacing w:before="240"/>
        <w:ind w:firstLine="0"/>
        <w:rPr>
          <w:noProof/>
          <w:szCs w:val="24"/>
          <w:lang w:val="id-ID"/>
        </w:rPr>
      </w:pPr>
      <w:r>
        <w:rPr>
          <w:noProof/>
          <w:szCs w:val="24"/>
        </w:rPr>
        <w:t>U</w:t>
      </w:r>
      <w:r w:rsidRPr="008565D3">
        <w:rPr>
          <w:noProof/>
          <w:szCs w:val="24"/>
          <w:lang w:val="id-ID"/>
        </w:rPr>
        <w:t>ntuk menciptakan lingkungan yang mendukung kreativitas berkelanjutan</w:t>
      </w:r>
      <w:r>
        <w:rPr>
          <w:noProof/>
          <w:szCs w:val="24"/>
        </w:rPr>
        <w:t>, k</w:t>
      </w:r>
      <w:r w:rsidRPr="008565D3">
        <w:rPr>
          <w:noProof/>
          <w:szCs w:val="24"/>
        </w:rPr>
        <w:t>ebijakan pemerintah sangat penting.</w:t>
      </w:r>
      <w:r>
        <w:rPr>
          <w:noProof/>
          <w:szCs w:val="24"/>
        </w:rPr>
        <w:t xml:space="preserve"> </w:t>
      </w:r>
      <w:r w:rsidR="00EA479F" w:rsidRPr="00EA479F">
        <w:rPr>
          <w:noProof/>
          <w:szCs w:val="24"/>
          <w:lang w:val="id-ID"/>
        </w:rPr>
        <w:t xml:space="preserve">Regulasi yang memadai dan insentif bagi perusahaan yang mengadopsi teknologi ramah lingkungan atau praktek bisnis yang bertanggung jawab sosial dapat menjadi pendorong utama dalam mempercepat transisi menuju ekonomi yang lebih berkelanjutan. </w:t>
      </w:r>
      <w:r w:rsidR="00B93EC9" w:rsidRPr="00B93EC9">
        <w:rPr>
          <w:noProof/>
          <w:szCs w:val="24"/>
          <w:lang w:val="id-ID"/>
        </w:rPr>
        <w:t xml:space="preserve">Pemerintah dapat menetapkan standar dan </w:t>
      </w:r>
      <w:r w:rsidR="00FF21B2" w:rsidRPr="00FF21B2">
        <w:rPr>
          <w:noProof/>
          <w:szCs w:val="24"/>
          <w:lang w:val="id-ID"/>
        </w:rPr>
        <w:t>regulasi yang mendorong perusahaan untuk menerapkan inovasi yang menguntungkan ekonomi dan lingkungan.</w:t>
      </w:r>
      <w:r w:rsidR="00FF21B2">
        <w:rPr>
          <w:noProof/>
          <w:szCs w:val="24"/>
        </w:rPr>
        <w:t xml:space="preserve"> </w:t>
      </w:r>
      <w:r w:rsidR="00B93EC9" w:rsidRPr="00B93EC9">
        <w:rPr>
          <w:noProof/>
          <w:szCs w:val="24"/>
          <w:lang w:val="id-ID"/>
        </w:rPr>
        <w:t xml:space="preserve">Oleh karena itu, penting bagi pemerintah untuk bekerja sama dengan sektor swasta dan masyarakat untuk membuat kebijakan yang lebih efisien dan </w:t>
      </w:r>
      <w:r w:rsidR="00B93EC9" w:rsidRPr="00B93EC9">
        <w:rPr>
          <w:noProof/>
          <w:szCs w:val="24"/>
          <w:lang w:val="id-ID"/>
        </w:rPr>
        <w:lastRenderedPageBreak/>
        <w:t>terkoordinasi untu</w:t>
      </w:r>
      <w:r w:rsidR="00B93EC9">
        <w:rPr>
          <w:noProof/>
          <w:szCs w:val="24"/>
          <w:lang w:val="id-ID"/>
        </w:rPr>
        <w:t>k mencapai tujuan keberlanjutan.</w:t>
      </w:r>
    </w:p>
    <w:p w14:paraId="7A1A6A1C" w14:textId="77777777" w:rsidR="00B93EC9" w:rsidRDefault="00B93EC9" w:rsidP="004313A4">
      <w:pPr>
        <w:spacing w:before="240"/>
        <w:ind w:firstLine="0"/>
        <w:rPr>
          <w:noProof/>
          <w:szCs w:val="24"/>
          <w:lang w:val="id-ID"/>
        </w:rPr>
      </w:pPr>
      <w:r w:rsidRPr="00B93EC9">
        <w:rPr>
          <w:noProof/>
          <w:szCs w:val="24"/>
          <w:lang w:val="id-ID"/>
        </w:rPr>
        <w:t>Meskipun pengukuran dampak dari inovasi berkelanjutan pada lingkungan semakin berkembang,</w:t>
      </w:r>
      <w:r>
        <w:rPr>
          <w:noProof/>
          <w:szCs w:val="24"/>
        </w:rPr>
        <w:t xml:space="preserve"> </w:t>
      </w:r>
      <w:r w:rsidR="00EA479F" w:rsidRPr="00EA479F">
        <w:rPr>
          <w:noProof/>
          <w:szCs w:val="24"/>
          <w:lang w:val="id-ID"/>
        </w:rPr>
        <w:t xml:space="preserve">mengukur dampak sosial dari inovasi ini masih menjadi tantangan tersendiri. Dampak sosial tidak selalu dapat diukur secara langsung melalui indikator kuantitatif, karena melibatkan faktor-faktor yang lebih </w:t>
      </w:r>
      <w:r w:rsidR="00675868">
        <w:rPr>
          <w:noProof/>
          <w:szCs w:val="24"/>
        </w:rPr>
        <w:t xml:space="preserve">kompleks dan </w:t>
      </w:r>
      <w:r w:rsidR="00EA479F" w:rsidRPr="00EA479F">
        <w:rPr>
          <w:noProof/>
          <w:szCs w:val="24"/>
          <w:lang w:val="id-ID"/>
        </w:rPr>
        <w:t>subjektif</w:t>
      </w:r>
      <w:r w:rsidR="00675868" w:rsidRPr="00675868">
        <w:rPr>
          <w:noProof/>
          <w:szCs w:val="24"/>
          <w:lang w:val="id-ID"/>
        </w:rPr>
        <w:t xml:space="preserve">, </w:t>
      </w:r>
      <w:r w:rsidR="00675868">
        <w:rPr>
          <w:noProof/>
          <w:szCs w:val="24"/>
        </w:rPr>
        <w:t xml:space="preserve">misalnya, pengurangan ketimpangan sosial, </w:t>
      </w:r>
      <w:r w:rsidR="00675868" w:rsidRPr="00675868">
        <w:rPr>
          <w:noProof/>
          <w:szCs w:val="24"/>
          <w:lang w:val="id-ID"/>
        </w:rPr>
        <w:t>perubahan dalam perilaku masyarakat, atau peningkatan kualitas hidup.</w:t>
      </w:r>
      <w:r w:rsidR="00675868" w:rsidRPr="00675868">
        <w:t xml:space="preserve"> </w:t>
      </w:r>
      <w:r w:rsidR="00675868" w:rsidRPr="00675868">
        <w:rPr>
          <w:noProof/>
          <w:szCs w:val="24"/>
        </w:rPr>
        <w:t>Ini berarti bahwa perusahaan dan organisasi harus mengembangkan pendekatan yang lebih komprehensif untuk mengevaluasi dampak sosial, yang mencakup studi kasus, survei masyarakat, dan analisis kualitatif.</w:t>
      </w:r>
      <w:r w:rsidR="00675868">
        <w:rPr>
          <w:noProof/>
          <w:szCs w:val="24"/>
        </w:rPr>
        <w:t xml:space="preserve"> </w:t>
      </w:r>
      <w:r w:rsidR="00FF21B2" w:rsidRPr="00FF21B2">
        <w:rPr>
          <w:noProof/>
          <w:szCs w:val="24"/>
          <w:lang w:val="id-ID"/>
        </w:rPr>
        <w:t>Dengan pemahaman yang lebih baik tentang dampak sosial dari inovasi yang dilakukan dan mempertimbangkan keberlanjutan,</w:t>
      </w:r>
      <w:r w:rsidR="00FF21B2">
        <w:rPr>
          <w:noProof/>
          <w:szCs w:val="24"/>
        </w:rPr>
        <w:t xml:space="preserve"> </w:t>
      </w:r>
      <w:r w:rsidRPr="00B93EC9">
        <w:rPr>
          <w:noProof/>
          <w:szCs w:val="24"/>
          <w:lang w:val="id-ID"/>
        </w:rPr>
        <w:t xml:space="preserve"> organisasi dapat membuat kebijakan dan strategi yang bermanfaat bagi masyarakat dalam jangka panjang.</w:t>
      </w:r>
    </w:p>
    <w:p w14:paraId="62659D72" w14:textId="77777777" w:rsidR="00173BAE" w:rsidRPr="00173BAE" w:rsidRDefault="00173BAE" w:rsidP="004313A4">
      <w:pPr>
        <w:spacing w:before="240"/>
        <w:ind w:firstLine="0"/>
        <w:rPr>
          <w:rFonts w:eastAsia="Calibri" w:cs="Times New Roman"/>
          <w:b/>
          <w:bCs/>
          <w:szCs w:val="24"/>
          <w:lang w:eastAsia="en-US" w:bidi="ar-SA"/>
        </w:rPr>
      </w:pPr>
      <w:r w:rsidRPr="00173BAE">
        <w:rPr>
          <w:rFonts w:eastAsia="Calibri" w:cs="Times New Roman"/>
          <w:b/>
          <w:bCs/>
          <w:szCs w:val="24"/>
          <w:lang w:eastAsia="en-US" w:bidi="ar-SA"/>
        </w:rPr>
        <w:t>Penutup</w:t>
      </w:r>
      <w:bookmarkStart w:id="0" w:name="_Toc112616132"/>
    </w:p>
    <w:p w14:paraId="6F560031" w14:textId="77777777" w:rsidR="00173BAE" w:rsidRPr="00173BAE" w:rsidRDefault="00173BAE" w:rsidP="00173BAE">
      <w:pPr>
        <w:spacing w:after="160"/>
        <w:ind w:firstLine="0"/>
        <w:rPr>
          <w:rFonts w:eastAsia="Calibri" w:cs="Times New Roman"/>
          <w:b/>
          <w:bCs/>
          <w:i/>
          <w:iCs/>
          <w:szCs w:val="24"/>
          <w:lang w:eastAsia="en-US" w:bidi="ar-SA"/>
        </w:rPr>
      </w:pPr>
      <w:r w:rsidRPr="00173BAE">
        <w:rPr>
          <w:rFonts w:eastAsia="Calibri" w:cs="Times New Roman"/>
          <w:i/>
          <w:iCs/>
          <w:szCs w:val="24"/>
          <w:lang w:val="id-ID" w:eastAsia="en-US" w:bidi="ar-SA"/>
        </w:rPr>
        <w:t>Kesimpulan</w:t>
      </w:r>
      <w:bookmarkEnd w:id="0"/>
    </w:p>
    <w:p w14:paraId="51525993" w14:textId="77777777" w:rsidR="004313A4" w:rsidRPr="004313A4" w:rsidRDefault="004313A4" w:rsidP="004313A4">
      <w:pPr>
        <w:autoSpaceDE w:val="0"/>
        <w:autoSpaceDN w:val="0"/>
        <w:adjustRightInd w:val="0"/>
        <w:spacing w:after="0"/>
        <w:ind w:firstLine="0"/>
        <w:rPr>
          <w:rFonts w:eastAsia="Calibri" w:cs="Times New Roman"/>
          <w:szCs w:val="24"/>
          <w:lang w:val="en-ID" w:eastAsia="id-ID" w:bidi="ar-SA"/>
        </w:rPr>
      </w:pPr>
      <w:r w:rsidRPr="004313A4">
        <w:rPr>
          <w:rFonts w:eastAsia="Calibri" w:cs="Times New Roman"/>
          <w:szCs w:val="24"/>
          <w:lang w:val="en-ID" w:eastAsia="id-ID" w:bidi="ar-SA"/>
        </w:rPr>
        <w:t>Rangkuman Temuan</w:t>
      </w:r>
    </w:p>
    <w:p w14:paraId="5F434D51" w14:textId="77777777" w:rsidR="00173BAE" w:rsidRPr="00173BAE" w:rsidRDefault="004313A4" w:rsidP="00D16AAE">
      <w:pPr>
        <w:autoSpaceDE w:val="0"/>
        <w:autoSpaceDN w:val="0"/>
        <w:adjustRightInd w:val="0"/>
        <w:ind w:firstLine="0"/>
        <w:rPr>
          <w:rFonts w:eastAsia="Calibri" w:cs="Times New Roman"/>
          <w:b/>
          <w:bCs/>
          <w:color w:val="000000"/>
          <w:szCs w:val="24"/>
          <w:lang w:val="id-ID" w:eastAsia="id-ID" w:bidi="ar-SA"/>
        </w:rPr>
      </w:pPr>
      <w:r w:rsidRPr="004313A4">
        <w:rPr>
          <w:rFonts w:eastAsia="Calibri" w:cs="Times New Roman"/>
          <w:szCs w:val="24"/>
          <w:lang w:val="en-ID" w:eastAsia="id-ID" w:bidi="ar-SA"/>
        </w:rPr>
        <w:t xml:space="preserve">Dengan menambahkan analisis mendalam yang melibatkan kritik terhadap pendekatan </w:t>
      </w:r>
      <w:r w:rsidR="00675868">
        <w:rPr>
          <w:rFonts w:eastAsia="Calibri" w:cs="Times New Roman"/>
          <w:szCs w:val="24"/>
          <w:lang w:val="en-ID" w:eastAsia="id-ID" w:bidi="ar-SA"/>
        </w:rPr>
        <w:t>m</w:t>
      </w:r>
      <w:r w:rsidR="00675868" w:rsidRPr="00675868">
        <w:rPr>
          <w:rFonts w:eastAsia="Calibri" w:cs="Times New Roman"/>
          <w:szCs w:val="24"/>
          <w:lang w:val="en-ID" w:eastAsia="id-ID" w:bidi="ar-SA"/>
        </w:rPr>
        <w:t>etodologi, hanya dengan beberapa contoh, dan peran keberlanjutan serta pengaruh faktor eksternal, artikel ini menawarkan pemahaman yang lebih luas tentang bagaimana kinerja organisasi dipengaruhi oleh hubungan antara keberlanjutan, inovasi manajerial, dan teknologi.</w:t>
      </w:r>
      <w:r w:rsidR="00675868">
        <w:rPr>
          <w:rFonts w:eastAsia="Calibri" w:cs="Times New Roman"/>
          <w:szCs w:val="24"/>
          <w:lang w:val="en-ID" w:eastAsia="id-ID" w:bidi="ar-SA"/>
        </w:rPr>
        <w:t xml:space="preserve"> </w:t>
      </w:r>
      <w:r w:rsidRPr="004313A4">
        <w:rPr>
          <w:rFonts w:eastAsia="Calibri" w:cs="Times New Roman"/>
          <w:szCs w:val="24"/>
          <w:lang w:val="en-ID" w:eastAsia="id-ID" w:bidi="ar-SA"/>
        </w:rPr>
        <w:t>Penelitian lebih lanjut yang menggabungkan pendekatan metode campuran, memperluas sampel ke berbagai sektor, dan mempertimbangkan faktor eksternal dapat membantu menghasilkan pemahaman yang lebih holistik mengenai topik ini.</w:t>
      </w:r>
      <w:r>
        <w:rPr>
          <w:rFonts w:eastAsia="Calibri" w:cs="Times New Roman"/>
          <w:szCs w:val="24"/>
          <w:lang w:val="en-ID" w:eastAsia="id-ID" w:bidi="ar-SA"/>
        </w:rPr>
        <w:t xml:space="preserve"> </w:t>
      </w:r>
    </w:p>
    <w:p w14:paraId="33FA125D" w14:textId="77777777" w:rsidR="00C5580D" w:rsidRDefault="00C5580D" w:rsidP="00173BAE">
      <w:pPr>
        <w:autoSpaceDE w:val="0"/>
        <w:autoSpaceDN w:val="0"/>
        <w:adjustRightInd w:val="0"/>
        <w:spacing w:after="0"/>
        <w:ind w:firstLine="0"/>
        <w:rPr>
          <w:rFonts w:eastAsia="Calibri" w:cs="Times New Roman"/>
          <w:i/>
          <w:iCs/>
          <w:color w:val="000000"/>
          <w:szCs w:val="24"/>
          <w:lang w:eastAsia="id-ID" w:bidi="ar-SA"/>
        </w:rPr>
      </w:pPr>
    </w:p>
    <w:p w14:paraId="1B9F4FE1" w14:textId="77777777" w:rsidR="00173BAE" w:rsidRPr="00173BAE" w:rsidRDefault="00173BAE" w:rsidP="00173BAE">
      <w:pPr>
        <w:autoSpaceDE w:val="0"/>
        <w:autoSpaceDN w:val="0"/>
        <w:adjustRightInd w:val="0"/>
        <w:spacing w:after="0"/>
        <w:ind w:firstLine="0"/>
        <w:rPr>
          <w:rFonts w:eastAsia="Calibri" w:cs="Times New Roman"/>
          <w:i/>
          <w:iCs/>
          <w:color w:val="000000"/>
          <w:szCs w:val="24"/>
          <w:lang w:eastAsia="id-ID" w:bidi="ar-SA"/>
        </w:rPr>
      </w:pPr>
      <w:r w:rsidRPr="00173BAE">
        <w:rPr>
          <w:rFonts w:eastAsia="Calibri" w:cs="Times New Roman"/>
          <w:i/>
          <w:iCs/>
          <w:color w:val="000000"/>
          <w:szCs w:val="24"/>
          <w:lang w:eastAsia="id-ID" w:bidi="ar-SA"/>
        </w:rPr>
        <w:t>Saran</w:t>
      </w:r>
    </w:p>
    <w:p w14:paraId="49C83943" w14:textId="77777777" w:rsidR="00173BAE" w:rsidRPr="004313A4" w:rsidRDefault="004313A4" w:rsidP="00D16AAE">
      <w:pPr>
        <w:autoSpaceDE w:val="0"/>
        <w:autoSpaceDN w:val="0"/>
        <w:adjustRightInd w:val="0"/>
        <w:ind w:firstLine="0"/>
        <w:rPr>
          <w:rFonts w:eastAsia="Calibri" w:cs="Times New Roman"/>
          <w:szCs w:val="24"/>
          <w:lang w:val="id-ID" w:eastAsia="en-US" w:bidi="ar-SA"/>
        </w:rPr>
      </w:pPr>
      <w:r w:rsidRPr="004313A4">
        <w:rPr>
          <w:rFonts w:eastAsia="Calibri" w:cs="Times New Roman"/>
          <w:szCs w:val="24"/>
          <w:lang w:val="id-ID" w:eastAsia="en-US" w:bidi="ar-SA"/>
        </w:rPr>
        <w:t xml:space="preserve">Manajer organisasi perlu memperhatikan keberlanjutan sebagai bagian integral dari </w:t>
      </w:r>
      <w:r w:rsidRPr="004313A4">
        <w:rPr>
          <w:rFonts w:eastAsia="Calibri" w:cs="Times New Roman"/>
          <w:szCs w:val="24"/>
          <w:lang w:val="id-ID" w:eastAsia="en-US" w:bidi="ar-SA"/>
        </w:rPr>
        <w:t xml:space="preserve">strategi inovasi mereka. </w:t>
      </w:r>
      <w:r w:rsidR="00C5580D">
        <w:rPr>
          <w:rFonts w:eastAsia="Calibri" w:cs="Times New Roman"/>
          <w:szCs w:val="24"/>
          <w:lang w:eastAsia="en-US" w:bidi="ar-SA"/>
        </w:rPr>
        <w:t>U</w:t>
      </w:r>
      <w:r w:rsidR="00FF21B2" w:rsidRPr="00FF21B2">
        <w:rPr>
          <w:rFonts w:eastAsia="Calibri" w:cs="Times New Roman"/>
          <w:szCs w:val="24"/>
          <w:lang w:eastAsia="en-US" w:bidi="ar-SA"/>
        </w:rPr>
        <w:t>ntuk memenuhi harapan pemangku kepentingan tanggung jawab sosial dan lingkungan dan membantu bisnis meningkatkan efisiensi dan kinerja dengan menggabungkan keberlanjutan.</w:t>
      </w:r>
      <w:r w:rsidR="00FF21B2">
        <w:rPr>
          <w:rFonts w:eastAsia="Calibri" w:cs="Times New Roman"/>
          <w:szCs w:val="24"/>
          <w:lang w:eastAsia="en-US" w:bidi="ar-SA"/>
        </w:rPr>
        <w:t xml:space="preserve"> </w:t>
      </w:r>
      <w:r w:rsidR="003434D6">
        <w:rPr>
          <w:rFonts w:eastAsia="Calibri" w:cs="Times New Roman"/>
          <w:szCs w:val="24"/>
          <w:lang w:eastAsia="en-US" w:bidi="ar-SA"/>
        </w:rPr>
        <w:t xml:space="preserve"> </w:t>
      </w:r>
    </w:p>
    <w:p w14:paraId="2149A6F8" w14:textId="77777777" w:rsidR="00173BAE" w:rsidRPr="00173BAE" w:rsidRDefault="00173BAE" w:rsidP="00173BAE">
      <w:pPr>
        <w:autoSpaceDE w:val="0"/>
        <w:autoSpaceDN w:val="0"/>
        <w:adjustRightInd w:val="0"/>
        <w:spacing w:after="0"/>
        <w:ind w:firstLine="0"/>
        <w:rPr>
          <w:rFonts w:eastAsia="Calibri" w:cs="Times New Roman"/>
          <w:b/>
          <w:bCs/>
          <w:color w:val="000000"/>
          <w:szCs w:val="24"/>
          <w:lang w:val="en-ID" w:eastAsia="id-ID" w:bidi="ar-SA"/>
        </w:rPr>
      </w:pPr>
      <w:r w:rsidRPr="00173BAE">
        <w:rPr>
          <w:rFonts w:eastAsia="Calibri" w:cs="Times New Roman"/>
          <w:b/>
          <w:bCs/>
          <w:color w:val="000000"/>
          <w:szCs w:val="24"/>
          <w:lang w:val="en-ID" w:eastAsia="id-ID" w:bidi="ar-SA"/>
        </w:rPr>
        <w:t>Daftar Pustaka</w:t>
      </w:r>
    </w:p>
    <w:p w14:paraId="21973397" w14:textId="77777777" w:rsidR="00F9131B" w:rsidRPr="00F9131B" w:rsidRDefault="00F95AEB" w:rsidP="00F9131B">
      <w:pPr>
        <w:widowControl w:val="0"/>
        <w:autoSpaceDE w:val="0"/>
        <w:autoSpaceDN w:val="0"/>
        <w:adjustRightInd w:val="0"/>
        <w:spacing w:after="0"/>
        <w:ind w:left="480" w:hanging="480"/>
        <w:rPr>
          <w:rFonts w:cs="Times New Roman"/>
          <w:noProof/>
          <w:szCs w:val="24"/>
        </w:rPr>
      </w:pPr>
      <w:r>
        <w:rPr>
          <w:rFonts w:cs="Times New Roman"/>
          <w:color w:val="000000" w:themeColor="text1"/>
          <w:szCs w:val="24"/>
        </w:rPr>
        <w:fldChar w:fldCharType="begin" w:fldLock="1"/>
      </w:r>
      <w:r>
        <w:rPr>
          <w:rFonts w:cs="Times New Roman"/>
          <w:color w:val="000000" w:themeColor="text1"/>
          <w:szCs w:val="24"/>
        </w:rPr>
        <w:instrText xml:space="preserve">ADDIN Mendeley Bibliography CSL_BIBLIOGRAPHY </w:instrText>
      </w:r>
      <w:r>
        <w:rPr>
          <w:rFonts w:cs="Times New Roman"/>
          <w:color w:val="000000" w:themeColor="text1"/>
          <w:szCs w:val="24"/>
        </w:rPr>
        <w:fldChar w:fldCharType="separate"/>
      </w:r>
      <w:r w:rsidR="00F9131B" w:rsidRPr="00F9131B">
        <w:rPr>
          <w:rFonts w:cs="Times New Roman"/>
          <w:noProof/>
          <w:szCs w:val="24"/>
        </w:rPr>
        <w:t xml:space="preserve">Aidhi, A. Al, Harahap, M. A. K., Rukmana, A. Y., Palembang, S. P., &amp; Bakri, A. A. (2023). Peningkatan Daya Saing Ekonomi melalui peranan Inovasi. </w:t>
      </w:r>
      <w:r w:rsidR="00F9131B" w:rsidRPr="00F9131B">
        <w:rPr>
          <w:rFonts w:cs="Times New Roman"/>
          <w:i/>
          <w:iCs/>
          <w:noProof/>
          <w:szCs w:val="24"/>
        </w:rPr>
        <w:t>Jurnal Multidisiplin West Science</w:t>
      </w:r>
      <w:r w:rsidR="00F9131B" w:rsidRPr="00F9131B">
        <w:rPr>
          <w:rFonts w:cs="Times New Roman"/>
          <w:noProof/>
          <w:szCs w:val="24"/>
        </w:rPr>
        <w:t xml:space="preserve">, </w:t>
      </w:r>
      <w:r w:rsidR="00F9131B" w:rsidRPr="00F9131B">
        <w:rPr>
          <w:rFonts w:cs="Times New Roman"/>
          <w:i/>
          <w:iCs/>
          <w:noProof/>
          <w:szCs w:val="24"/>
        </w:rPr>
        <w:t>2</w:t>
      </w:r>
      <w:r w:rsidR="00F9131B" w:rsidRPr="00F9131B">
        <w:rPr>
          <w:rFonts w:cs="Times New Roman"/>
          <w:noProof/>
          <w:szCs w:val="24"/>
        </w:rPr>
        <w:t>(02), 118–134. https://doi.org/10.58812/jmws.v2i02.229</w:t>
      </w:r>
    </w:p>
    <w:p w14:paraId="40A2E3E0"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Akram, M. S., Goraya, M. A. S., Malik, A., &amp; Aljarallah, A. M. (2018). Organizational performance and sustainability: Exploring the roles of IT capabilities and knowledge management capabilities. </w:t>
      </w:r>
      <w:r w:rsidRPr="00F9131B">
        <w:rPr>
          <w:rFonts w:cs="Times New Roman"/>
          <w:i/>
          <w:iCs/>
          <w:noProof/>
          <w:szCs w:val="24"/>
        </w:rPr>
        <w:t>Sustainability (Switzerland)</w:t>
      </w:r>
      <w:r w:rsidRPr="00F9131B">
        <w:rPr>
          <w:rFonts w:cs="Times New Roman"/>
          <w:noProof/>
          <w:szCs w:val="24"/>
        </w:rPr>
        <w:t xml:space="preserve">, </w:t>
      </w:r>
      <w:r w:rsidRPr="00F9131B">
        <w:rPr>
          <w:rFonts w:cs="Times New Roman"/>
          <w:i/>
          <w:iCs/>
          <w:noProof/>
          <w:szCs w:val="24"/>
        </w:rPr>
        <w:t>10</w:t>
      </w:r>
      <w:r w:rsidRPr="00F9131B">
        <w:rPr>
          <w:rFonts w:cs="Times New Roman"/>
          <w:noProof/>
          <w:szCs w:val="24"/>
        </w:rPr>
        <w:t>(10), 1–20. https://doi.org/10.3390/su10103816</w:t>
      </w:r>
    </w:p>
    <w:p w14:paraId="440CCECF"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Alnoor, A., Abdullah, H. O., AL-Abrrow, H., Wah Khaw, K., Al-Awidi, I. A., Abbas, S., &amp; Omrane, A. (2022). A Fuzzy Delphi analytic job demands-resources model to rank factors influencing open innovation. </w:t>
      </w:r>
      <w:r w:rsidRPr="00F9131B">
        <w:rPr>
          <w:rFonts w:cs="Times New Roman"/>
          <w:i/>
          <w:iCs/>
          <w:noProof/>
          <w:szCs w:val="24"/>
        </w:rPr>
        <w:t>Transnational Corporations Review</w:t>
      </w:r>
      <w:r w:rsidRPr="00F9131B">
        <w:rPr>
          <w:rFonts w:cs="Times New Roman"/>
          <w:noProof/>
          <w:szCs w:val="24"/>
        </w:rPr>
        <w:t xml:space="preserve">, </w:t>
      </w:r>
      <w:r w:rsidRPr="00F9131B">
        <w:rPr>
          <w:rFonts w:cs="Times New Roman"/>
          <w:i/>
          <w:iCs/>
          <w:noProof/>
          <w:szCs w:val="24"/>
        </w:rPr>
        <w:t>14</w:t>
      </w:r>
      <w:r w:rsidRPr="00F9131B">
        <w:rPr>
          <w:rFonts w:cs="Times New Roman"/>
          <w:noProof/>
          <w:szCs w:val="24"/>
        </w:rPr>
        <w:t>(2), 178–192. https://doi.org/10.1080/19186444.2021.1956854</w:t>
      </w:r>
    </w:p>
    <w:p w14:paraId="3A66AB26"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Ang, T. Z., Salem, M., Kamarol, M., Das, H. S., Nazari, M. A., &amp; Prabaharan, N. (2022). A comprehensive study of renewable energy sources: Classifications, challenges and suggestions. </w:t>
      </w:r>
      <w:r w:rsidRPr="00F9131B">
        <w:rPr>
          <w:rFonts w:cs="Times New Roman"/>
          <w:i/>
          <w:iCs/>
          <w:noProof/>
          <w:szCs w:val="24"/>
        </w:rPr>
        <w:t>Energy Strategy Reviews</w:t>
      </w:r>
      <w:r w:rsidRPr="00F9131B">
        <w:rPr>
          <w:rFonts w:cs="Times New Roman"/>
          <w:noProof/>
          <w:szCs w:val="24"/>
        </w:rPr>
        <w:t xml:space="preserve">, </w:t>
      </w:r>
      <w:r w:rsidRPr="00F9131B">
        <w:rPr>
          <w:rFonts w:cs="Times New Roman"/>
          <w:i/>
          <w:iCs/>
          <w:noProof/>
          <w:szCs w:val="24"/>
        </w:rPr>
        <w:t>43</w:t>
      </w:r>
      <w:r w:rsidRPr="00F9131B">
        <w:rPr>
          <w:rFonts w:cs="Times New Roman"/>
          <w:noProof/>
          <w:szCs w:val="24"/>
        </w:rPr>
        <w:t>(August), 100939. https://doi.org/10.1016/j.esr.2022.100939</w:t>
      </w:r>
    </w:p>
    <w:p w14:paraId="0FC0A361"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Berman, A., Cano-Kollmann, M., &amp; Mudambi, R. (2022). Innovation and entrepreneurial ecosystems: fintech in the financial services industry. </w:t>
      </w:r>
      <w:r w:rsidRPr="00F9131B">
        <w:rPr>
          <w:rFonts w:cs="Times New Roman"/>
          <w:i/>
          <w:iCs/>
          <w:noProof/>
          <w:szCs w:val="24"/>
        </w:rPr>
        <w:t>Review of Managerial Science</w:t>
      </w:r>
      <w:r w:rsidRPr="00F9131B">
        <w:rPr>
          <w:rFonts w:cs="Times New Roman"/>
          <w:noProof/>
          <w:szCs w:val="24"/>
        </w:rPr>
        <w:t xml:space="preserve">, </w:t>
      </w:r>
      <w:r w:rsidRPr="00F9131B">
        <w:rPr>
          <w:rFonts w:cs="Times New Roman"/>
          <w:i/>
          <w:iCs/>
          <w:noProof/>
          <w:szCs w:val="24"/>
        </w:rPr>
        <w:t>16</w:t>
      </w:r>
      <w:r w:rsidRPr="00F9131B">
        <w:rPr>
          <w:rFonts w:cs="Times New Roman"/>
          <w:noProof/>
          <w:szCs w:val="24"/>
        </w:rPr>
        <w:t>(1), 45–64. https://doi.org/10.1007/s11846-020-00435-8</w:t>
      </w:r>
    </w:p>
    <w:p w14:paraId="6C487A28"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lastRenderedPageBreak/>
        <w:t xml:space="preserve">Bocken, N M P, &amp; Geradts, T. H. J. (2020). Barriers and drivers to sustainable business model innovation: Organization design and dynamic capabilities. In </w:t>
      </w:r>
      <w:r w:rsidRPr="00F9131B">
        <w:rPr>
          <w:rFonts w:cs="Times New Roman"/>
          <w:i/>
          <w:iCs/>
          <w:noProof/>
          <w:szCs w:val="24"/>
        </w:rPr>
        <w:t>Long range planning</w:t>
      </w:r>
      <w:r w:rsidRPr="00F9131B">
        <w:rPr>
          <w:rFonts w:cs="Times New Roman"/>
          <w:noProof/>
          <w:szCs w:val="24"/>
        </w:rPr>
        <w:t>. Elsevier. https://www.sciencedirect.com/science/article/pii/S0024630119301062</w:t>
      </w:r>
    </w:p>
    <w:p w14:paraId="33833A08"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Bocken, Nina M. P., De Pauw, S. H. J., Bakker, L. R. H. M., Van der Lugt, E., Wever, B., &amp; Du Chatenier, J. J. L. M. (2022). </w:t>
      </w:r>
      <w:r w:rsidRPr="00F9131B">
        <w:rPr>
          <w:rFonts w:cs="Times New Roman"/>
          <w:i/>
          <w:iCs/>
          <w:noProof/>
          <w:szCs w:val="24"/>
        </w:rPr>
        <w:t>Circular Business Models: A Research Agenda</w:t>
      </w:r>
      <w:r w:rsidRPr="00F9131B">
        <w:rPr>
          <w:rFonts w:cs="Times New Roman"/>
          <w:noProof/>
          <w:szCs w:val="24"/>
        </w:rPr>
        <w:t xml:space="preserve">. </w:t>
      </w:r>
      <w:r w:rsidRPr="00F9131B">
        <w:rPr>
          <w:rFonts w:cs="Times New Roman"/>
          <w:i/>
          <w:iCs/>
          <w:noProof/>
          <w:szCs w:val="24"/>
        </w:rPr>
        <w:t>124</w:t>
      </w:r>
      <w:r w:rsidRPr="00F9131B">
        <w:rPr>
          <w:rFonts w:cs="Times New Roman"/>
          <w:noProof/>
          <w:szCs w:val="24"/>
        </w:rPr>
        <w:t>, 173–184.</w:t>
      </w:r>
    </w:p>
    <w:p w14:paraId="4C561527"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Creswell, J. W., &amp; Clark, V. L. P. (2018). Designing and Conducting Mixed Methods Research. In </w:t>
      </w:r>
      <w:r w:rsidRPr="00F9131B">
        <w:rPr>
          <w:rFonts w:cs="Times New Roman"/>
          <w:i/>
          <w:iCs/>
          <w:noProof/>
          <w:szCs w:val="24"/>
        </w:rPr>
        <w:t>SAGE Publications, Inc.</w:t>
      </w:r>
      <w:r w:rsidRPr="00F9131B">
        <w:rPr>
          <w:rFonts w:cs="Times New Roman"/>
          <w:noProof/>
          <w:szCs w:val="24"/>
        </w:rPr>
        <w:t xml:space="preserve"> https://doi.org/10.1093/oso/9780198821427.002.0002</w:t>
      </w:r>
    </w:p>
    <w:p w14:paraId="1D76679D"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Gajendran, &amp; McCarthy. (2021). Technology and Sustainability: Challenges and Opportunities. </w:t>
      </w:r>
      <w:r w:rsidRPr="00F9131B">
        <w:rPr>
          <w:rFonts w:cs="Times New Roman"/>
          <w:i/>
          <w:iCs/>
          <w:noProof/>
          <w:szCs w:val="24"/>
        </w:rPr>
        <w:t>Technological Forecasting and Social Change</w:t>
      </w:r>
      <w:r w:rsidRPr="00F9131B">
        <w:rPr>
          <w:rFonts w:cs="Times New Roman"/>
          <w:noProof/>
          <w:szCs w:val="24"/>
        </w:rPr>
        <w:t xml:space="preserve">, </w:t>
      </w:r>
      <w:r w:rsidRPr="00F9131B">
        <w:rPr>
          <w:rFonts w:cs="Times New Roman"/>
          <w:i/>
          <w:iCs/>
          <w:noProof/>
          <w:szCs w:val="24"/>
        </w:rPr>
        <w:t>170</w:t>
      </w:r>
      <w:r w:rsidRPr="00F9131B">
        <w:rPr>
          <w:rFonts w:cs="Times New Roman"/>
          <w:noProof/>
          <w:szCs w:val="24"/>
        </w:rPr>
        <w:t>, 120–134.</w:t>
      </w:r>
    </w:p>
    <w:p w14:paraId="6271C1D5"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Gupta, R., Sharma, S., Verma, S., Kumar, R., &amp; Sing, A. (2023). Technological Innovation and Organizational Performance. </w:t>
      </w:r>
      <w:r w:rsidRPr="00F9131B">
        <w:rPr>
          <w:rFonts w:cs="Times New Roman"/>
          <w:i/>
          <w:iCs/>
          <w:noProof/>
          <w:szCs w:val="24"/>
        </w:rPr>
        <w:t>Innovation Management Review</w:t>
      </w:r>
      <w:r w:rsidRPr="00F9131B">
        <w:rPr>
          <w:rFonts w:cs="Times New Roman"/>
          <w:noProof/>
          <w:szCs w:val="24"/>
        </w:rPr>
        <w:t xml:space="preserve">, </w:t>
      </w:r>
      <w:r w:rsidRPr="00F9131B">
        <w:rPr>
          <w:rFonts w:cs="Times New Roman"/>
          <w:i/>
          <w:iCs/>
          <w:noProof/>
          <w:szCs w:val="24"/>
        </w:rPr>
        <w:t>31</w:t>
      </w:r>
      <w:r w:rsidRPr="00F9131B">
        <w:rPr>
          <w:rFonts w:cs="Times New Roman"/>
          <w:noProof/>
          <w:szCs w:val="24"/>
        </w:rPr>
        <w:t>(4), 221–239.</w:t>
      </w:r>
    </w:p>
    <w:p w14:paraId="4125F360"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Hair, J. J. F., Hult, G. T. M., Ringle, C. M., Sarstedt, M., Danks, N. P., &amp; Ray, S. (2021). Partial Least Squares Structural Equation Modeling (PLS-SEM) Using R. In </w:t>
      </w:r>
      <w:r w:rsidRPr="00F9131B">
        <w:rPr>
          <w:rFonts w:cs="Times New Roman"/>
          <w:i/>
          <w:iCs/>
          <w:noProof/>
          <w:szCs w:val="24"/>
        </w:rPr>
        <w:t>the registered company Springer Nature Switzerland AG: Vol.</w:t>
      </w:r>
      <w:r w:rsidRPr="00F9131B">
        <w:rPr>
          <w:rFonts w:cs="Times New Roman"/>
          <w:noProof/>
          <w:szCs w:val="24"/>
        </w:rPr>
        <w:t xml:space="preserve"> (Issue). https://doi.org/10.1080/10705511.2022.2108813</w:t>
      </w:r>
    </w:p>
    <w:p w14:paraId="67F69266"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Hamblin, R., Plimmer, G., Badar, K., &amp; Lasthuizen, K. (2024). Organizational Ambidexterity: A Bibliometric Review and Framework for Future Public Administration Research. </w:t>
      </w:r>
      <w:r w:rsidRPr="00F9131B">
        <w:rPr>
          <w:rFonts w:cs="Times New Roman"/>
          <w:i/>
          <w:iCs/>
          <w:noProof/>
          <w:szCs w:val="24"/>
        </w:rPr>
        <w:t>Public Performance and Management Review</w:t>
      </w:r>
      <w:r w:rsidRPr="00F9131B">
        <w:rPr>
          <w:rFonts w:cs="Times New Roman"/>
          <w:noProof/>
          <w:szCs w:val="24"/>
        </w:rPr>
        <w:t>. https://doi.org/10.1080/15309576.2024.2373178</w:t>
      </w:r>
    </w:p>
    <w:p w14:paraId="795B3BCD"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Hamel, G. (2020). The Why, What, and How of Management Innovation. </w:t>
      </w:r>
      <w:r w:rsidRPr="00F9131B">
        <w:rPr>
          <w:rFonts w:cs="Times New Roman"/>
          <w:i/>
          <w:iCs/>
          <w:noProof/>
          <w:szCs w:val="24"/>
        </w:rPr>
        <w:t>Kaos GL Dergisi</w:t>
      </w:r>
      <w:r w:rsidRPr="00F9131B">
        <w:rPr>
          <w:rFonts w:cs="Times New Roman"/>
          <w:noProof/>
          <w:szCs w:val="24"/>
        </w:rPr>
        <w:t xml:space="preserve">, </w:t>
      </w:r>
      <w:r w:rsidRPr="00F9131B">
        <w:rPr>
          <w:rFonts w:cs="Times New Roman"/>
          <w:i/>
          <w:iCs/>
          <w:noProof/>
          <w:szCs w:val="24"/>
        </w:rPr>
        <w:t>98</w:t>
      </w:r>
      <w:r w:rsidRPr="00F9131B">
        <w:rPr>
          <w:rFonts w:cs="Times New Roman"/>
          <w:noProof/>
          <w:szCs w:val="24"/>
        </w:rPr>
        <w:t xml:space="preserve">(6). </w:t>
      </w:r>
      <w:r w:rsidRPr="00F9131B">
        <w:rPr>
          <w:rFonts w:cs="Times New Roman"/>
          <w:noProof/>
          <w:szCs w:val="24"/>
        </w:rPr>
        <w:t>https://doi.org/10.1016/j.jnc.2020.125798%0Ahttps://doi.org/10.1016/j.smr.2020.02.002%0Ahttp://www.ncbi.nlm.nih.gov/pubmed/810049%0Ahttp://doi.wiley.com/10.1002/anie.197505391%0Ahttp://www.sciencedirect.com/science/article/pii/B9780857090409500205%0Ahttp:</w:t>
      </w:r>
    </w:p>
    <w:p w14:paraId="3C122521"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Hart, S. L., &amp; Dowell, G. (2021). A Natural-Resource-Based View of the Firm: Firteen Years After. </w:t>
      </w:r>
      <w:r w:rsidRPr="00F9131B">
        <w:rPr>
          <w:rFonts w:cs="Times New Roman"/>
          <w:i/>
          <w:iCs/>
          <w:noProof/>
          <w:szCs w:val="24"/>
        </w:rPr>
        <w:t>Pharmacognosy Magazine</w:t>
      </w:r>
      <w:r w:rsidRPr="00F9131B">
        <w:rPr>
          <w:rFonts w:cs="Times New Roman"/>
          <w:noProof/>
          <w:szCs w:val="24"/>
        </w:rPr>
        <w:t xml:space="preserve">, </w:t>
      </w:r>
      <w:r w:rsidRPr="00F9131B">
        <w:rPr>
          <w:rFonts w:cs="Times New Roman"/>
          <w:i/>
          <w:iCs/>
          <w:noProof/>
          <w:szCs w:val="24"/>
        </w:rPr>
        <w:t>35</w:t>
      </w:r>
      <w:r w:rsidRPr="00F9131B">
        <w:rPr>
          <w:rFonts w:cs="Times New Roman"/>
          <w:noProof/>
          <w:szCs w:val="24"/>
        </w:rPr>
        <w:t>(3), 346–358.</w:t>
      </w:r>
    </w:p>
    <w:p w14:paraId="1F272DFE"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Hutama, S. T. E. W., Permana, C. T. H., Aprildahani, B. R., &amp; Rilansari, V. (2022). Potensi Berkembangnya Inovasi Pembangunan Daerah Berdasarkan Aktivitas Penelitian Perguruan Tinggi Di Kabupaten Pringsewu. </w:t>
      </w:r>
      <w:r w:rsidRPr="00F9131B">
        <w:rPr>
          <w:rFonts w:cs="Times New Roman"/>
          <w:i/>
          <w:iCs/>
          <w:noProof/>
          <w:szCs w:val="24"/>
        </w:rPr>
        <w:t>Inovasi Pembangunan : Jurnal Kelitbangan</w:t>
      </w:r>
      <w:r w:rsidRPr="00F9131B">
        <w:rPr>
          <w:rFonts w:cs="Times New Roman"/>
          <w:noProof/>
          <w:szCs w:val="24"/>
        </w:rPr>
        <w:t xml:space="preserve">, </w:t>
      </w:r>
      <w:r w:rsidRPr="00F9131B">
        <w:rPr>
          <w:rFonts w:cs="Times New Roman"/>
          <w:i/>
          <w:iCs/>
          <w:noProof/>
          <w:szCs w:val="24"/>
        </w:rPr>
        <w:t>10</w:t>
      </w:r>
      <w:r w:rsidRPr="00F9131B">
        <w:rPr>
          <w:rFonts w:cs="Times New Roman"/>
          <w:noProof/>
          <w:szCs w:val="24"/>
        </w:rPr>
        <w:t>(02), 193. https://doi.org/10.35450/jip.v10i02.300</w:t>
      </w:r>
    </w:p>
    <w:p w14:paraId="3D1C3C4B"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Imran, M., Arshad, I., &amp; Ismail, F. (2021). Green Organizational Culture and Organizational Performance: the Mediating Role of Green Innovation and Environmental Performance. </w:t>
      </w:r>
      <w:r w:rsidRPr="00F9131B">
        <w:rPr>
          <w:rFonts w:cs="Times New Roman"/>
          <w:i/>
          <w:iCs/>
          <w:noProof/>
          <w:szCs w:val="24"/>
        </w:rPr>
        <w:t>Jurnal Pendidikan IPA Indonesia</w:t>
      </w:r>
      <w:r w:rsidRPr="00F9131B">
        <w:rPr>
          <w:rFonts w:cs="Times New Roman"/>
          <w:noProof/>
          <w:szCs w:val="24"/>
        </w:rPr>
        <w:t xml:space="preserve">, </w:t>
      </w:r>
      <w:r w:rsidRPr="00F9131B">
        <w:rPr>
          <w:rFonts w:cs="Times New Roman"/>
          <w:i/>
          <w:iCs/>
          <w:noProof/>
          <w:szCs w:val="24"/>
        </w:rPr>
        <w:t>10</w:t>
      </w:r>
      <w:r w:rsidRPr="00F9131B">
        <w:rPr>
          <w:rFonts w:cs="Times New Roman"/>
          <w:noProof/>
          <w:szCs w:val="24"/>
        </w:rPr>
        <w:t>(4), 515–530. https://doi.org/10.15294/jpii.v10i4.32386</w:t>
      </w:r>
    </w:p>
    <w:p w14:paraId="7F41ECF9"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Kim, W., Kim, N., Lyons, J. B., &amp; Nam, C. S. (2020). Factors affecting trust in high-vulnerability human-robot interaction contexts: A structural equation modelling approach. </w:t>
      </w:r>
      <w:r w:rsidRPr="00F9131B">
        <w:rPr>
          <w:rFonts w:cs="Times New Roman"/>
          <w:i/>
          <w:iCs/>
          <w:noProof/>
          <w:szCs w:val="24"/>
        </w:rPr>
        <w:t>Applied Ergonomics</w:t>
      </w:r>
      <w:r w:rsidRPr="00F9131B">
        <w:rPr>
          <w:rFonts w:cs="Times New Roman"/>
          <w:noProof/>
          <w:szCs w:val="24"/>
        </w:rPr>
        <w:t xml:space="preserve">, </w:t>
      </w:r>
      <w:r w:rsidRPr="00F9131B">
        <w:rPr>
          <w:rFonts w:cs="Times New Roman"/>
          <w:i/>
          <w:iCs/>
          <w:noProof/>
          <w:szCs w:val="24"/>
        </w:rPr>
        <w:t>85</w:t>
      </w:r>
      <w:r w:rsidRPr="00F9131B">
        <w:rPr>
          <w:rFonts w:cs="Times New Roman"/>
          <w:noProof/>
          <w:szCs w:val="24"/>
        </w:rPr>
        <w:t>, 103056. https://doi.org/10.1016/j.apergo.2020.103056</w:t>
      </w:r>
    </w:p>
    <w:p w14:paraId="1F2D0398"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Lee, K., &amp; Park, N. (2023). The Role of Sustainability in Technological Innovation. </w:t>
      </w:r>
      <w:r w:rsidRPr="00F9131B">
        <w:rPr>
          <w:rFonts w:cs="Times New Roman"/>
          <w:i/>
          <w:iCs/>
          <w:noProof/>
          <w:szCs w:val="24"/>
        </w:rPr>
        <w:t>Journal GEEJ</w:t>
      </w:r>
      <w:r w:rsidRPr="00F9131B">
        <w:rPr>
          <w:rFonts w:cs="Times New Roman"/>
          <w:noProof/>
          <w:szCs w:val="24"/>
        </w:rPr>
        <w:t xml:space="preserve">, </w:t>
      </w:r>
      <w:r w:rsidRPr="00F9131B">
        <w:rPr>
          <w:rFonts w:cs="Times New Roman"/>
          <w:i/>
          <w:iCs/>
          <w:noProof/>
          <w:szCs w:val="24"/>
        </w:rPr>
        <w:t>32</w:t>
      </w:r>
      <w:r w:rsidRPr="00F9131B">
        <w:rPr>
          <w:rFonts w:cs="Times New Roman"/>
          <w:noProof/>
          <w:szCs w:val="24"/>
        </w:rPr>
        <w:t>(1), 98–115.</w:t>
      </w:r>
    </w:p>
    <w:p w14:paraId="1CEFB0DE"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Llorca-Ponce, A., Rius-Sorolla, G., &amp; Ferreiro-Seoane, F. J. (2021). Is innovation a driver of sustainability? An analysis from a spanish region. </w:t>
      </w:r>
      <w:r w:rsidRPr="00F9131B">
        <w:rPr>
          <w:rFonts w:cs="Times New Roman"/>
          <w:i/>
          <w:iCs/>
          <w:noProof/>
          <w:szCs w:val="24"/>
        </w:rPr>
        <w:t>Sustainability (Switzerland)</w:t>
      </w:r>
      <w:r w:rsidRPr="00F9131B">
        <w:rPr>
          <w:rFonts w:cs="Times New Roman"/>
          <w:noProof/>
          <w:szCs w:val="24"/>
        </w:rPr>
        <w:t xml:space="preserve">, </w:t>
      </w:r>
      <w:r w:rsidRPr="00F9131B">
        <w:rPr>
          <w:rFonts w:cs="Times New Roman"/>
          <w:i/>
          <w:iCs/>
          <w:noProof/>
          <w:szCs w:val="24"/>
        </w:rPr>
        <w:t>13</w:t>
      </w:r>
      <w:r w:rsidRPr="00F9131B">
        <w:rPr>
          <w:rFonts w:cs="Times New Roman"/>
          <w:noProof/>
          <w:szCs w:val="24"/>
        </w:rPr>
        <w:t xml:space="preserve">(16), 1–31. </w:t>
      </w:r>
      <w:r w:rsidRPr="00F9131B">
        <w:rPr>
          <w:rFonts w:cs="Times New Roman"/>
          <w:noProof/>
          <w:szCs w:val="24"/>
        </w:rPr>
        <w:lastRenderedPageBreak/>
        <w:t>https://doi.org/10.3390/su13169286</w:t>
      </w:r>
    </w:p>
    <w:p w14:paraId="3260F58A"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Lozano, R., Ceulemans, C., Antón, I. P., Martín, J. A., Santos, J. M., &amp; Fernández, L. R. (2021). </w:t>
      </w:r>
      <w:r w:rsidRPr="00F9131B">
        <w:rPr>
          <w:rFonts w:cs="Times New Roman"/>
          <w:i/>
          <w:iCs/>
          <w:noProof/>
          <w:szCs w:val="24"/>
        </w:rPr>
        <w:t>Integrating Sustainability into Business Strategy</w:t>
      </w:r>
      <w:r w:rsidRPr="00F9131B">
        <w:rPr>
          <w:rFonts w:cs="Times New Roman"/>
          <w:noProof/>
          <w:szCs w:val="24"/>
        </w:rPr>
        <w:t xml:space="preserve">. </w:t>
      </w:r>
      <w:r w:rsidRPr="00F9131B">
        <w:rPr>
          <w:rFonts w:cs="Times New Roman"/>
          <w:i/>
          <w:iCs/>
          <w:noProof/>
          <w:szCs w:val="24"/>
        </w:rPr>
        <w:t>13</w:t>
      </w:r>
      <w:r w:rsidRPr="00F9131B">
        <w:rPr>
          <w:rFonts w:cs="Times New Roman"/>
          <w:noProof/>
          <w:szCs w:val="24"/>
        </w:rPr>
        <w:t>(5), 900–917.</w:t>
      </w:r>
    </w:p>
    <w:p w14:paraId="4CB86E26"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Lüdeke-Freund, F., Rauter, R., Rahbek, E., Pedersen, G., Nielsen, C., Andrews, D., Breuer, H., Faber, N., Froese, T., Sönnichsen, D., Geissdoerfer, M., Hatzl, S., Loock, M., Macke, J., Massa, L., Michelini, L., Oll, J., Ruggiero, S., Schoeggl, J.-P., &amp; Tonelli, M. (2020). Sustainable Value Creation Through Business Models: The What, the Who and the How. </w:t>
      </w:r>
      <w:r w:rsidRPr="00F9131B">
        <w:rPr>
          <w:rFonts w:cs="Times New Roman"/>
          <w:i/>
          <w:iCs/>
          <w:noProof/>
          <w:szCs w:val="24"/>
        </w:rPr>
        <w:t>Journal of Business Models</w:t>
      </w:r>
      <w:r w:rsidRPr="00F9131B">
        <w:rPr>
          <w:rFonts w:cs="Times New Roman"/>
          <w:noProof/>
          <w:szCs w:val="24"/>
        </w:rPr>
        <w:t xml:space="preserve">, </w:t>
      </w:r>
      <w:r w:rsidRPr="00F9131B">
        <w:rPr>
          <w:rFonts w:cs="Times New Roman"/>
          <w:i/>
          <w:iCs/>
          <w:noProof/>
          <w:szCs w:val="24"/>
        </w:rPr>
        <w:t>8</w:t>
      </w:r>
      <w:r w:rsidRPr="00F9131B">
        <w:rPr>
          <w:rFonts w:cs="Times New Roman"/>
          <w:noProof/>
          <w:szCs w:val="24"/>
        </w:rPr>
        <w:t>(3), 62–90.</w:t>
      </w:r>
    </w:p>
    <w:p w14:paraId="5A66786D"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Misangyi, V. F. (2020). </w:t>
      </w:r>
      <w:r w:rsidRPr="00F9131B">
        <w:rPr>
          <w:rFonts w:cs="Times New Roman"/>
          <w:i/>
          <w:iCs/>
          <w:noProof/>
          <w:szCs w:val="24"/>
        </w:rPr>
        <w:t>Management Innovation and Organizational Performance</w:t>
      </w:r>
      <w:r w:rsidRPr="00F9131B">
        <w:rPr>
          <w:rFonts w:cs="Times New Roman"/>
          <w:noProof/>
          <w:szCs w:val="24"/>
        </w:rPr>
        <w:t xml:space="preserve">. </w:t>
      </w:r>
      <w:r w:rsidRPr="00F9131B">
        <w:rPr>
          <w:rFonts w:cs="Times New Roman"/>
          <w:i/>
          <w:iCs/>
          <w:noProof/>
          <w:szCs w:val="24"/>
        </w:rPr>
        <w:t>55</w:t>
      </w:r>
      <w:r w:rsidRPr="00F9131B">
        <w:rPr>
          <w:rFonts w:cs="Times New Roman"/>
          <w:noProof/>
          <w:szCs w:val="24"/>
        </w:rPr>
        <w:t>(2), 118–135.</w:t>
      </w:r>
    </w:p>
    <w:p w14:paraId="2826D886"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Oke, A., &amp; Fernandes, F. A. P. (2020). Innovations in teaching and learning: Exploring the perceptions of the education sector on the 4th industrial revolution (4IR). </w:t>
      </w:r>
      <w:r w:rsidRPr="00F9131B">
        <w:rPr>
          <w:rFonts w:cs="Times New Roman"/>
          <w:i/>
          <w:iCs/>
          <w:noProof/>
          <w:szCs w:val="24"/>
        </w:rPr>
        <w:t>Journal of Open Innovation: Technology, Market, and Complexity</w:t>
      </w:r>
      <w:r w:rsidRPr="00F9131B">
        <w:rPr>
          <w:rFonts w:cs="Times New Roman"/>
          <w:noProof/>
          <w:szCs w:val="24"/>
        </w:rPr>
        <w:t xml:space="preserve">, </w:t>
      </w:r>
      <w:r w:rsidRPr="00F9131B">
        <w:rPr>
          <w:rFonts w:cs="Times New Roman"/>
          <w:i/>
          <w:iCs/>
          <w:noProof/>
          <w:szCs w:val="24"/>
        </w:rPr>
        <w:t>6</w:t>
      </w:r>
      <w:r w:rsidRPr="00F9131B">
        <w:rPr>
          <w:rFonts w:cs="Times New Roman"/>
          <w:noProof/>
          <w:szCs w:val="24"/>
        </w:rPr>
        <w:t>(2), 22. https://doi.org/10.3390/JOITMC6020031</w:t>
      </w:r>
    </w:p>
    <w:p w14:paraId="754D47DF"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Parekh, D., Poddar, N., Rajpurkar, A., Chahal, M., Kumar, N., Joshi, G. P., &amp; Cho, W. (2022). A Review on Autonomous Vehicles: Progress, Methods and Challenges. </w:t>
      </w:r>
      <w:r w:rsidRPr="00F9131B">
        <w:rPr>
          <w:rFonts w:cs="Times New Roman"/>
          <w:i/>
          <w:iCs/>
          <w:noProof/>
          <w:szCs w:val="24"/>
        </w:rPr>
        <w:t>Electronics (Switzerland)</w:t>
      </w:r>
      <w:r w:rsidRPr="00F9131B">
        <w:rPr>
          <w:rFonts w:cs="Times New Roman"/>
          <w:noProof/>
          <w:szCs w:val="24"/>
        </w:rPr>
        <w:t xml:space="preserve">, </w:t>
      </w:r>
      <w:r w:rsidRPr="00F9131B">
        <w:rPr>
          <w:rFonts w:cs="Times New Roman"/>
          <w:i/>
          <w:iCs/>
          <w:noProof/>
          <w:szCs w:val="24"/>
        </w:rPr>
        <w:t>11</w:t>
      </w:r>
      <w:r w:rsidRPr="00F9131B">
        <w:rPr>
          <w:rFonts w:cs="Times New Roman"/>
          <w:noProof/>
          <w:szCs w:val="24"/>
        </w:rPr>
        <w:t>(14), 1–18. https://doi.org/10.3390/electronics11142162</w:t>
      </w:r>
    </w:p>
    <w:p w14:paraId="30CB22E2"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Pichlak, M., &amp; Szromek, A. R. (2021). Eco-innovation, sustainability and business model innovation by open innovation dynamics. </w:t>
      </w:r>
      <w:r w:rsidRPr="00F9131B">
        <w:rPr>
          <w:rFonts w:cs="Times New Roman"/>
          <w:i/>
          <w:iCs/>
          <w:noProof/>
          <w:szCs w:val="24"/>
        </w:rPr>
        <w:t>Journal of Open Innovation: Technology, Market, and Complexity</w:t>
      </w:r>
      <w:r w:rsidRPr="00F9131B">
        <w:rPr>
          <w:rFonts w:cs="Times New Roman"/>
          <w:noProof/>
          <w:szCs w:val="24"/>
        </w:rPr>
        <w:t xml:space="preserve">, </w:t>
      </w:r>
      <w:r w:rsidRPr="00F9131B">
        <w:rPr>
          <w:rFonts w:cs="Times New Roman"/>
          <w:i/>
          <w:iCs/>
          <w:noProof/>
          <w:szCs w:val="24"/>
        </w:rPr>
        <w:t>7</w:t>
      </w:r>
      <w:r w:rsidRPr="00F9131B">
        <w:rPr>
          <w:rFonts w:cs="Times New Roman"/>
          <w:noProof/>
          <w:szCs w:val="24"/>
        </w:rPr>
        <w:t>(2). https://doi.org/10.3390/joitmc7020149</w:t>
      </w:r>
    </w:p>
    <w:p w14:paraId="7C060F17"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Porter, M. E., &amp; Heppelmann, J. E. (2020). How Smart, Connected Products Are Transforming Competition. </w:t>
      </w:r>
      <w:r w:rsidRPr="00F9131B">
        <w:rPr>
          <w:rFonts w:cs="Times New Roman"/>
          <w:i/>
          <w:iCs/>
          <w:noProof/>
          <w:szCs w:val="24"/>
        </w:rPr>
        <w:t>Harvard Business Review</w:t>
      </w:r>
      <w:r w:rsidRPr="00F9131B">
        <w:rPr>
          <w:rFonts w:cs="Times New Roman"/>
          <w:noProof/>
          <w:szCs w:val="24"/>
        </w:rPr>
        <w:t xml:space="preserve">, </w:t>
      </w:r>
      <w:r w:rsidRPr="00F9131B">
        <w:rPr>
          <w:rFonts w:cs="Times New Roman"/>
          <w:i/>
          <w:iCs/>
          <w:noProof/>
          <w:szCs w:val="24"/>
        </w:rPr>
        <w:t>98</w:t>
      </w:r>
      <w:r w:rsidRPr="00F9131B">
        <w:rPr>
          <w:rFonts w:cs="Times New Roman"/>
          <w:noProof/>
          <w:szCs w:val="24"/>
        </w:rPr>
        <w:t>(5), 64–76. https://doi.org/10.1016/j.jnc.2020.125</w:t>
      </w:r>
      <w:r w:rsidRPr="00F9131B">
        <w:rPr>
          <w:rFonts w:cs="Times New Roman"/>
          <w:noProof/>
          <w:szCs w:val="24"/>
        </w:rPr>
        <w:t>798%0Ahttps://doi.org/10.1016/j.smr.2020.02.002%0Ahttp://www.ncbi.nlm.nih.gov/pubmed/810049%0Ahttp://doi.wiley.com/10.1002/anie.197505391%0Ahttp://www.sciencedirect.com/science/article/pii/B9780857090409500205%0Ahttp:</w:t>
      </w:r>
    </w:p>
    <w:p w14:paraId="0F7DE124"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Ratten, V., Ramirez-Pasillas, M., &amp; Lundberg, H. (2019). Managing sustainable innovation. In </w:t>
      </w:r>
      <w:r w:rsidRPr="00F9131B">
        <w:rPr>
          <w:rFonts w:cs="Times New Roman"/>
          <w:i/>
          <w:iCs/>
          <w:noProof/>
          <w:szCs w:val="24"/>
        </w:rPr>
        <w:t>Managing Sustainable Innovation</w:t>
      </w:r>
      <w:r w:rsidRPr="00F9131B">
        <w:rPr>
          <w:rFonts w:cs="Times New Roman"/>
          <w:noProof/>
          <w:szCs w:val="24"/>
        </w:rPr>
        <w:t xml:space="preserve"> (Issue December). https://doi.org/10.4324/9780429264962-1</w:t>
      </w:r>
    </w:p>
    <w:p w14:paraId="6B32D840"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Richards, S. (2023). </w:t>
      </w:r>
      <w:r w:rsidRPr="00F9131B">
        <w:rPr>
          <w:rFonts w:cs="Times New Roman"/>
          <w:i/>
          <w:iCs/>
          <w:noProof/>
          <w:szCs w:val="24"/>
        </w:rPr>
        <w:t>People and Organizational Performance Strategic Analysis</w:t>
      </w:r>
      <w:r w:rsidRPr="00F9131B">
        <w:rPr>
          <w:rFonts w:cs="Times New Roman"/>
          <w:noProof/>
          <w:szCs w:val="24"/>
        </w:rPr>
        <w:t xml:space="preserve">. </w:t>
      </w:r>
      <w:r w:rsidRPr="00F9131B">
        <w:rPr>
          <w:rFonts w:cs="Times New Roman"/>
          <w:i/>
          <w:iCs/>
          <w:noProof/>
          <w:szCs w:val="24"/>
        </w:rPr>
        <w:t>606</w:t>
      </w:r>
      <w:r w:rsidRPr="00F9131B">
        <w:rPr>
          <w:rFonts w:cs="Times New Roman"/>
          <w:noProof/>
          <w:szCs w:val="24"/>
        </w:rPr>
        <w:t>(5), 1–17.</w:t>
      </w:r>
    </w:p>
    <w:p w14:paraId="189EF59B"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Saifuddin, R. (2021). Pengaruh Pandemi Terhadap Tata Kelola Pemerintahan; Studi Kasus Pelayanan Publik Pemerintah Provinsi Lampung Influence of Pandemic on Governance; Case Study of Lampung Province Government Public Services. </w:t>
      </w:r>
      <w:r w:rsidRPr="00F9131B">
        <w:rPr>
          <w:rFonts w:cs="Times New Roman"/>
          <w:i/>
          <w:iCs/>
          <w:noProof/>
          <w:szCs w:val="24"/>
        </w:rPr>
        <w:t>Jurnal.Balitbangda.Lampungprov.Go.Id</w:t>
      </w:r>
      <w:r w:rsidRPr="00F9131B">
        <w:rPr>
          <w:rFonts w:cs="Times New Roman"/>
          <w:noProof/>
          <w:szCs w:val="24"/>
        </w:rPr>
        <w:t xml:space="preserve">, </w:t>
      </w:r>
      <w:r w:rsidRPr="00F9131B">
        <w:rPr>
          <w:rFonts w:cs="Times New Roman"/>
          <w:i/>
          <w:iCs/>
          <w:noProof/>
          <w:szCs w:val="24"/>
        </w:rPr>
        <w:t>9</w:t>
      </w:r>
      <w:r w:rsidRPr="00F9131B">
        <w:rPr>
          <w:rFonts w:cs="Times New Roman"/>
          <w:noProof/>
          <w:szCs w:val="24"/>
        </w:rPr>
        <w:t>(3), 1–22.</w:t>
      </w:r>
    </w:p>
    <w:p w14:paraId="2540F395"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Sharafuddin, M. A., Madhavan, M., &amp; Chaichana, T. (2022). The Effects of Innovation Adoption and Social Factors between Sustainable Supply Chain Management Practices and Sustainable Firm Performance: A Moderated Mediation Model. </w:t>
      </w:r>
      <w:r w:rsidRPr="00F9131B">
        <w:rPr>
          <w:rFonts w:cs="Times New Roman"/>
          <w:i/>
          <w:iCs/>
          <w:noProof/>
          <w:szCs w:val="24"/>
        </w:rPr>
        <w:t>Sustainability (Switzerland)</w:t>
      </w:r>
      <w:r w:rsidRPr="00F9131B">
        <w:rPr>
          <w:rFonts w:cs="Times New Roman"/>
          <w:noProof/>
          <w:szCs w:val="24"/>
        </w:rPr>
        <w:t xml:space="preserve">, </w:t>
      </w:r>
      <w:r w:rsidRPr="00F9131B">
        <w:rPr>
          <w:rFonts w:cs="Times New Roman"/>
          <w:i/>
          <w:iCs/>
          <w:noProof/>
          <w:szCs w:val="24"/>
        </w:rPr>
        <w:t>14</w:t>
      </w:r>
      <w:r w:rsidRPr="00F9131B">
        <w:rPr>
          <w:rFonts w:cs="Times New Roman"/>
          <w:noProof/>
          <w:szCs w:val="24"/>
        </w:rPr>
        <w:t>(15). https://doi.org/10.3390/su14159099</w:t>
      </w:r>
    </w:p>
    <w:p w14:paraId="47CD5E6A"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Silva Díaz, J. A., Heene, M., &amp; Brandmaier, A. M. (2024). Evaluation of Structural Equation Model Forests Performance to Identify Omitted Influential Covariates. </w:t>
      </w:r>
      <w:r w:rsidRPr="00F9131B">
        <w:rPr>
          <w:rFonts w:cs="Times New Roman"/>
          <w:i/>
          <w:iCs/>
          <w:noProof/>
          <w:szCs w:val="24"/>
        </w:rPr>
        <w:t>A MULTIDISCIPLINARY JOURNAL</w:t>
      </w:r>
      <w:r w:rsidRPr="00F9131B">
        <w:rPr>
          <w:rFonts w:cs="Times New Roman"/>
          <w:noProof/>
          <w:szCs w:val="24"/>
        </w:rPr>
        <w:t xml:space="preserve">, </w:t>
      </w:r>
      <w:r w:rsidRPr="00F9131B">
        <w:rPr>
          <w:rFonts w:cs="Times New Roman"/>
          <w:i/>
          <w:iCs/>
          <w:noProof/>
          <w:szCs w:val="24"/>
        </w:rPr>
        <w:t>0</w:t>
      </w:r>
      <w:r w:rsidRPr="00F9131B">
        <w:rPr>
          <w:rFonts w:cs="Times New Roman"/>
          <w:noProof/>
          <w:szCs w:val="24"/>
        </w:rPr>
        <w:t>(0), 1–14. https://doi.org/10.1080/10705511.2024.2417866</w:t>
      </w:r>
    </w:p>
    <w:p w14:paraId="2CABE6B2"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Tawbush, R. L., Stanley, S. D., Campbell, T. G., &amp; Webb, M. A. (2020). International comparison of K-12 STEM teaching practices. </w:t>
      </w:r>
      <w:r w:rsidRPr="00F9131B">
        <w:rPr>
          <w:rFonts w:cs="Times New Roman"/>
          <w:i/>
          <w:iCs/>
          <w:noProof/>
          <w:szCs w:val="24"/>
        </w:rPr>
        <w:t>Journal of Research in Innovative Teaching &amp; Learning</w:t>
      </w:r>
      <w:r w:rsidRPr="00F9131B">
        <w:rPr>
          <w:rFonts w:cs="Times New Roman"/>
          <w:noProof/>
          <w:szCs w:val="24"/>
        </w:rPr>
        <w:t xml:space="preserve">, </w:t>
      </w:r>
      <w:r w:rsidRPr="00F9131B">
        <w:rPr>
          <w:rFonts w:cs="Times New Roman"/>
          <w:i/>
          <w:iCs/>
          <w:noProof/>
          <w:szCs w:val="24"/>
        </w:rPr>
        <w:t>13</w:t>
      </w:r>
      <w:r w:rsidRPr="00F9131B">
        <w:rPr>
          <w:rFonts w:cs="Times New Roman"/>
          <w:noProof/>
          <w:szCs w:val="24"/>
        </w:rPr>
        <w:t>(1), 115–128. https://doi.org/10.1108/jrit-01-2020-</w:t>
      </w:r>
      <w:r w:rsidRPr="00F9131B">
        <w:rPr>
          <w:rFonts w:cs="Times New Roman"/>
          <w:noProof/>
          <w:szCs w:val="24"/>
        </w:rPr>
        <w:lastRenderedPageBreak/>
        <w:t>0004</w:t>
      </w:r>
    </w:p>
    <w:p w14:paraId="59BDFA80"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Tidd, J., Bessant, J., &amp; Pavitt, K. (2020). </w:t>
      </w:r>
      <w:r w:rsidRPr="00F9131B">
        <w:rPr>
          <w:rFonts w:cs="Times New Roman"/>
          <w:i/>
          <w:iCs/>
          <w:noProof/>
          <w:szCs w:val="24"/>
        </w:rPr>
        <w:t>Managing Innovation: Integrating Technological, Market and Organizational Change</w:t>
      </w:r>
      <w:r w:rsidRPr="00F9131B">
        <w:rPr>
          <w:rFonts w:cs="Times New Roman"/>
          <w:noProof/>
          <w:szCs w:val="24"/>
        </w:rPr>
        <w:t>.</w:t>
      </w:r>
    </w:p>
    <w:p w14:paraId="683FF769"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Tushman, M. L., &amp; O’Reilly, C. A. (2020). </w:t>
      </w:r>
      <w:r w:rsidRPr="00F9131B">
        <w:rPr>
          <w:rFonts w:cs="Times New Roman"/>
          <w:i/>
          <w:iCs/>
          <w:noProof/>
          <w:szCs w:val="24"/>
        </w:rPr>
        <w:t>Innovation and Organizational Change</w:t>
      </w:r>
      <w:r w:rsidRPr="00F9131B">
        <w:rPr>
          <w:rFonts w:cs="Times New Roman"/>
          <w:noProof/>
          <w:szCs w:val="24"/>
        </w:rPr>
        <w:t xml:space="preserve">. </w:t>
      </w:r>
      <w:r w:rsidRPr="00F9131B">
        <w:rPr>
          <w:rFonts w:cs="Times New Roman"/>
          <w:i/>
          <w:iCs/>
          <w:noProof/>
          <w:szCs w:val="24"/>
        </w:rPr>
        <w:t>56</w:t>
      </w:r>
      <w:r w:rsidRPr="00F9131B">
        <w:rPr>
          <w:rFonts w:cs="Times New Roman"/>
          <w:noProof/>
          <w:szCs w:val="24"/>
        </w:rPr>
        <w:t>(4), 603–620.</w:t>
      </w:r>
    </w:p>
    <w:p w14:paraId="79035B19"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West, M. A., &amp; Farr, J. L. (2019). </w:t>
      </w:r>
      <w:r w:rsidRPr="00F9131B">
        <w:rPr>
          <w:rFonts w:cs="Times New Roman"/>
          <w:i/>
          <w:iCs/>
          <w:noProof/>
          <w:szCs w:val="24"/>
        </w:rPr>
        <w:t>Innovation at Work: Psychological Perspectives</w:t>
      </w:r>
      <w:r w:rsidRPr="00F9131B">
        <w:rPr>
          <w:rFonts w:cs="Times New Roman"/>
          <w:noProof/>
          <w:szCs w:val="24"/>
        </w:rPr>
        <w:t xml:space="preserve">. </w:t>
      </w:r>
      <w:r w:rsidRPr="00F9131B">
        <w:rPr>
          <w:rFonts w:cs="Times New Roman"/>
          <w:i/>
          <w:iCs/>
          <w:noProof/>
          <w:szCs w:val="24"/>
        </w:rPr>
        <w:t>10</w:t>
      </w:r>
      <w:r w:rsidRPr="00F9131B">
        <w:rPr>
          <w:rFonts w:cs="Times New Roman"/>
          <w:noProof/>
          <w:szCs w:val="24"/>
        </w:rPr>
        <w:t>(2), 53–76.</w:t>
      </w:r>
    </w:p>
    <w:p w14:paraId="10CAB3C3"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Yoo, F., Jung, H. J., &amp; Oh, K. W. (2021). Motivators and barriers for buying intention of upcycled fashion products in china. </w:t>
      </w:r>
      <w:r w:rsidRPr="00F9131B">
        <w:rPr>
          <w:rFonts w:cs="Times New Roman"/>
          <w:i/>
          <w:iCs/>
          <w:noProof/>
          <w:szCs w:val="24"/>
        </w:rPr>
        <w:t>Sustainability (Switzerland)</w:t>
      </w:r>
      <w:r w:rsidRPr="00F9131B">
        <w:rPr>
          <w:rFonts w:cs="Times New Roman"/>
          <w:noProof/>
          <w:szCs w:val="24"/>
        </w:rPr>
        <w:t xml:space="preserve">, </w:t>
      </w:r>
      <w:r w:rsidRPr="00F9131B">
        <w:rPr>
          <w:rFonts w:cs="Times New Roman"/>
          <w:i/>
          <w:iCs/>
          <w:noProof/>
          <w:szCs w:val="24"/>
        </w:rPr>
        <w:t>13</w:t>
      </w:r>
      <w:r w:rsidRPr="00F9131B">
        <w:rPr>
          <w:rFonts w:cs="Times New Roman"/>
          <w:noProof/>
          <w:szCs w:val="24"/>
        </w:rPr>
        <w:t>(5), 1–19. https://doi.org/10.3390/su13052584</w:t>
      </w:r>
    </w:p>
    <w:p w14:paraId="4B5F060C"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Zhang, X., Li, H., Liu, Y., Zhang, Z., Li, Y., &amp; Li, H. (2021). </w:t>
      </w:r>
      <w:r w:rsidRPr="00F9131B">
        <w:rPr>
          <w:rFonts w:cs="Times New Roman"/>
          <w:i/>
          <w:iCs/>
          <w:noProof/>
          <w:szCs w:val="24"/>
        </w:rPr>
        <w:t>The Role of Technology in Achieving Sustainability Goals</w:t>
      </w:r>
      <w:r w:rsidRPr="00F9131B">
        <w:rPr>
          <w:rFonts w:cs="Times New Roman"/>
          <w:noProof/>
          <w:szCs w:val="24"/>
        </w:rPr>
        <w:t xml:space="preserve">. </w:t>
      </w:r>
      <w:r w:rsidRPr="00F9131B">
        <w:rPr>
          <w:rFonts w:cs="Times New Roman"/>
          <w:i/>
          <w:iCs/>
          <w:noProof/>
          <w:szCs w:val="24"/>
        </w:rPr>
        <w:t>172</w:t>
      </w:r>
      <w:r w:rsidRPr="00F9131B">
        <w:rPr>
          <w:rFonts w:cs="Times New Roman"/>
          <w:noProof/>
          <w:szCs w:val="24"/>
        </w:rPr>
        <w:t>, 120–134.</w:t>
      </w:r>
    </w:p>
    <w:p w14:paraId="1777DBC5" w14:textId="77777777" w:rsidR="00F9131B" w:rsidRPr="00F9131B" w:rsidRDefault="00F9131B" w:rsidP="00F9131B">
      <w:pPr>
        <w:widowControl w:val="0"/>
        <w:autoSpaceDE w:val="0"/>
        <w:autoSpaceDN w:val="0"/>
        <w:adjustRightInd w:val="0"/>
        <w:spacing w:after="0"/>
        <w:ind w:left="480" w:hanging="480"/>
        <w:rPr>
          <w:rFonts w:cs="Times New Roman"/>
          <w:noProof/>
          <w:szCs w:val="24"/>
        </w:rPr>
      </w:pPr>
      <w:r w:rsidRPr="00F9131B">
        <w:rPr>
          <w:rFonts w:cs="Times New Roman"/>
          <w:noProof/>
          <w:szCs w:val="24"/>
        </w:rPr>
        <w:t xml:space="preserve">Zhang, X., &amp; Wang, H. (2022). Technology and Sustainability: A Global Perspective. </w:t>
      </w:r>
      <w:r w:rsidRPr="00F9131B">
        <w:rPr>
          <w:rFonts w:cs="Times New Roman"/>
          <w:i/>
          <w:iCs/>
          <w:noProof/>
          <w:szCs w:val="24"/>
        </w:rPr>
        <w:t>Technological Forecasting and Social Change</w:t>
      </w:r>
      <w:r w:rsidRPr="00F9131B">
        <w:rPr>
          <w:rFonts w:cs="Times New Roman"/>
          <w:noProof/>
          <w:szCs w:val="24"/>
        </w:rPr>
        <w:t xml:space="preserve">, </w:t>
      </w:r>
      <w:r w:rsidRPr="00F9131B">
        <w:rPr>
          <w:rFonts w:cs="Times New Roman"/>
          <w:i/>
          <w:iCs/>
          <w:noProof/>
          <w:szCs w:val="24"/>
        </w:rPr>
        <w:t>168</w:t>
      </w:r>
      <w:r w:rsidRPr="00F9131B">
        <w:rPr>
          <w:rFonts w:cs="Times New Roman"/>
          <w:noProof/>
          <w:szCs w:val="24"/>
        </w:rPr>
        <w:t>, 120–133.</w:t>
      </w:r>
    </w:p>
    <w:p w14:paraId="6C36CD23" w14:textId="77777777" w:rsidR="00F9131B" w:rsidRPr="00F9131B" w:rsidRDefault="00F9131B" w:rsidP="00F9131B">
      <w:pPr>
        <w:widowControl w:val="0"/>
        <w:autoSpaceDE w:val="0"/>
        <w:autoSpaceDN w:val="0"/>
        <w:adjustRightInd w:val="0"/>
        <w:spacing w:after="0"/>
        <w:ind w:left="480" w:hanging="480"/>
        <w:rPr>
          <w:rFonts w:cs="Times New Roman"/>
          <w:noProof/>
        </w:rPr>
      </w:pPr>
      <w:r w:rsidRPr="00F9131B">
        <w:rPr>
          <w:rFonts w:cs="Times New Roman"/>
          <w:noProof/>
          <w:szCs w:val="24"/>
        </w:rPr>
        <w:t xml:space="preserve">Zhou, H., &amp; Lee, W. (2020). </w:t>
      </w:r>
      <w:r w:rsidRPr="00F9131B">
        <w:rPr>
          <w:rFonts w:cs="Times New Roman"/>
          <w:i/>
          <w:iCs/>
          <w:noProof/>
          <w:szCs w:val="24"/>
        </w:rPr>
        <w:t>Organizational Innovation and Performance: The Role of Management Practices</w:t>
      </w:r>
      <w:r w:rsidRPr="00F9131B">
        <w:rPr>
          <w:rFonts w:cs="Times New Roman"/>
          <w:noProof/>
          <w:szCs w:val="24"/>
        </w:rPr>
        <w:t xml:space="preserve">. </w:t>
      </w:r>
      <w:r w:rsidRPr="00F9131B">
        <w:rPr>
          <w:rFonts w:cs="Times New Roman"/>
          <w:i/>
          <w:iCs/>
          <w:noProof/>
          <w:szCs w:val="24"/>
        </w:rPr>
        <w:t>101</w:t>
      </w:r>
      <w:r w:rsidRPr="00F9131B">
        <w:rPr>
          <w:rFonts w:cs="Times New Roman"/>
          <w:noProof/>
          <w:szCs w:val="24"/>
        </w:rPr>
        <w:t>, 29–38.</w:t>
      </w:r>
    </w:p>
    <w:p w14:paraId="0D6896E1" w14:textId="77777777" w:rsidR="00A47B43" w:rsidRPr="000F20F1" w:rsidRDefault="00F95AEB" w:rsidP="009961D4">
      <w:pPr>
        <w:autoSpaceDE w:val="0"/>
        <w:autoSpaceDN w:val="0"/>
        <w:adjustRightInd w:val="0"/>
        <w:spacing w:after="0"/>
        <w:ind w:left="567" w:hanging="567"/>
        <w:contextualSpacing/>
        <w:rPr>
          <w:rFonts w:cs="Times New Roman"/>
          <w:color w:val="000000" w:themeColor="text1"/>
          <w:szCs w:val="24"/>
        </w:rPr>
      </w:pPr>
      <w:r>
        <w:rPr>
          <w:rFonts w:cs="Times New Roman"/>
          <w:color w:val="000000" w:themeColor="text1"/>
          <w:szCs w:val="24"/>
        </w:rPr>
        <w:fldChar w:fldCharType="end"/>
      </w:r>
    </w:p>
    <w:p w14:paraId="0070DD3B" w14:textId="77777777" w:rsidR="00A47B43" w:rsidRPr="000F20F1" w:rsidRDefault="00A47B43" w:rsidP="00A47B43">
      <w:pPr>
        <w:widowControl w:val="0"/>
        <w:autoSpaceDE w:val="0"/>
        <w:autoSpaceDN w:val="0"/>
        <w:adjustRightInd w:val="0"/>
        <w:spacing w:before="240"/>
        <w:ind w:left="480" w:hanging="480"/>
        <w:rPr>
          <w:rFonts w:cs="Times New Roman"/>
          <w:color w:val="000000" w:themeColor="text1"/>
          <w:szCs w:val="24"/>
        </w:rPr>
      </w:pPr>
    </w:p>
    <w:p w14:paraId="04E3C959" w14:textId="77777777" w:rsidR="00956E3F" w:rsidRPr="000F20F1" w:rsidRDefault="00956E3F" w:rsidP="004C7382">
      <w:pPr>
        <w:rPr>
          <w:color w:val="000000" w:themeColor="text1"/>
          <w:szCs w:val="24"/>
          <w:lang w:val="id-ID"/>
        </w:rPr>
      </w:pPr>
    </w:p>
    <w:p w14:paraId="31B0158E" w14:textId="77777777" w:rsidR="00C84543" w:rsidRPr="000F20F1" w:rsidRDefault="00C84543" w:rsidP="004C7382">
      <w:pPr>
        <w:rPr>
          <w:color w:val="000000" w:themeColor="text1"/>
          <w:szCs w:val="24"/>
          <w:lang w:val="id-ID"/>
        </w:rPr>
      </w:pPr>
    </w:p>
    <w:p w14:paraId="4B37ACBA" w14:textId="77777777" w:rsidR="00C84543" w:rsidRPr="000F20F1" w:rsidRDefault="00C84543" w:rsidP="004C7382">
      <w:pPr>
        <w:rPr>
          <w:color w:val="000000" w:themeColor="text1"/>
          <w:szCs w:val="24"/>
          <w:lang w:val="id-ID"/>
        </w:rPr>
      </w:pPr>
    </w:p>
    <w:p w14:paraId="31EA48B4" w14:textId="77777777" w:rsidR="00C84543" w:rsidRPr="000F20F1" w:rsidRDefault="00C84543" w:rsidP="004C7382">
      <w:pPr>
        <w:rPr>
          <w:color w:val="000000" w:themeColor="text1"/>
          <w:szCs w:val="24"/>
          <w:lang w:val="id-ID"/>
        </w:rPr>
      </w:pPr>
    </w:p>
    <w:p w14:paraId="03F3FD8E" w14:textId="77777777" w:rsidR="00C84543" w:rsidRPr="000F20F1" w:rsidRDefault="00C84543" w:rsidP="004C7382">
      <w:pPr>
        <w:rPr>
          <w:color w:val="000000" w:themeColor="text1"/>
          <w:szCs w:val="24"/>
          <w:lang w:val="id-ID"/>
        </w:rPr>
      </w:pPr>
    </w:p>
    <w:p w14:paraId="4252F419" w14:textId="77777777" w:rsidR="00C84543" w:rsidRPr="000F20F1" w:rsidRDefault="00C84543" w:rsidP="004C7382">
      <w:pPr>
        <w:rPr>
          <w:color w:val="000000" w:themeColor="text1"/>
          <w:szCs w:val="24"/>
          <w:lang w:val="id-ID"/>
        </w:rPr>
      </w:pPr>
    </w:p>
    <w:p w14:paraId="036B2FD0" w14:textId="77777777" w:rsidR="00C84543" w:rsidRPr="000F20F1" w:rsidRDefault="00C84543" w:rsidP="004C7382">
      <w:pPr>
        <w:rPr>
          <w:color w:val="000000" w:themeColor="text1"/>
          <w:szCs w:val="24"/>
          <w:lang w:val="id-ID"/>
        </w:rPr>
      </w:pPr>
    </w:p>
    <w:p w14:paraId="4215F20A" w14:textId="77777777" w:rsidR="00C84543" w:rsidRPr="000F20F1" w:rsidRDefault="00C84543" w:rsidP="004C7382">
      <w:pPr>
        <w:rPr>
          <w:color w:val="000000" w:themeColor="text1"/>
          <w:szCs w:val="24"/>
          <w:lang w:val="id-ID"/>
        </w:rPr>
      </w:pPr>
    </w:p>
    <w:p w14:paraId="5EF33B4E" w14:textId="77777777" w:rsidR="00C84543" w:rsidRPr="000F20F1" w:rsidRDefault="00C84543" w:rsidP="004C7382">
      <w:pPr>
        <w:rPr>
          <w:color w:val="000000" w:themeColor="text1"/>
          <w:szCs w:val="24"/>
          <w:lang w:val="id-ID"/>
        </w:rPr>
      </w:pPr>
    </w:p>
    <w:p w14:paraId="3436F8BA" w14:textId="77777777" w:rsidR="00C84543" w:rsidRPr="000F20F1" w:rsidRDefault="00C84543" w:rsidP="004C7382">
      <w:pPr>
        <w:rPr>
          <w:color w:val="000000" w:themeColor="text1"/>
          <w:szCs w:val="24"/>
          <w:lang w:val="id-ID"/>
        </w:rPr>
      </w:pPr>
    </w:p>
    <w:p w14:paraId="3BF0C5CC" w14:textId="77777777" w:rsidR="00C84543" w:rsidRPr="000F20F1" w:rsidRDefault="00C84543" w:rsidP="004C7382">
      <w:pPr>
        <w:rPr>
          <w:color w:val="000000" w:themeColor="text1"/>
          <w:szCs w:val="24"/>
          <w:lang w:val="id-ID"/>
        </w:rPr>
      </w:pPr>
    </w:p>
    <w:p w14:paraId="1EE0EEDD" w14:textId="77777777" w:rsidR="00C84543" w:rsidRPr="000F20F1" w:rsidRDefault="00C84543" w:rsidP="004C7382">
      <w:pPr>
        <w:rPr>
          <w:color w:val="000000" w:themeColor="text1"/>
          <w:szCs w:val="24"/>
          <w:lang w:val="id-ID"/>
        </w:rPr>
      </w:pPr>
    </w:p>
    <w:p w14:paraId="36386043" w14:textId="77777777" w:rsidR="00C84543" w:rsidRPr="000F20F1" w:rsidRDefault="00C84543" w:rsidP="004C7382">
      <w:pPr>
        <w:rPr>
          <w:color w:val="000000" w:themeColor="text1"/>
          <w:szCs w:val="24"/>
          <w:lang w:val="id-ID"/>
        </w:rPr>
      </w:pPr>
    </w:p>
    <w:p w14:paraId="2BD1CB39" w14:textId="77777777" w:rsidR="00C84543" w:rsidRPr="000F20F1" w:rsidRDefault="00C84543" w:rsidP="004C7382">
      <w:pPr>
        <w:rPr>
          <w:color w:val="000000" w:themeColor="text1"/>
          <w:szCs w:val="24"/>
          <w:lang w:val="id-ID"/>
        </w:rPr>
      </w:pPr>
    </w:p>
    <w:p w14:paraId="2A6E1E3A" w14:textId="77777777" w:rsidR="00C84543" w:rsidRPr="000F20F1" w:rsidRDefault="00C84543" w:rsidP="004C7382">
      <w:pPr>
        <w:rPr>
          <w:color w:val="000000" w:themeColor="text1"/>
          <w:szCs w:val="24"/>
          <w:lang w:val="id-ID"/>
        </w:rPr>
      </w:pPr>
    </w:p>
    <w:p w14:paraId="5D8A6CB6" w14:textId="77777777" w:rsidR="00C84543" w:rsidRPr="000F20F1" w:rsidRDefault="00C84543" w:rsidP="004C7382">
      <w:pPr>
        <w:rPr>
          <w:color w:val="000000" w:themeColor="text1"/>
          <w:szCs w:val="24"/>
          <w:lang w:val="id-ID"/>
        </w:rPr>
      </w:pPr>
    </w:p>
    <w:p w14:paraId="22797390" w14:textId="77777777" w:rsidR="00C84543" w:rsidRPr="000F20F1" w:rsidRDefault="00C84543" w:rsidP="004C7382">
      <w:pPr>
        <w:rPr>
          <w:color w:val="000000" w:themeColor="text1"/>
          <w:szCs w:val="24"/>
          <w:lang w:val="id-ID"/>
        </w:rPr>
      </w:pPr>
    </w:p>
    <w:p w14:paraId="28530EF1" w14:textId="77777777" w:rsidR="00C84543" w:rsidRPr="000F20F1" w:rsidRDefault="00C84543" w:rsidP="004C7382">
      <w:pPr>
        <w:rPr>
          <w:color w:val="000000" w:themeColor="text1"/>
          <w:szCs w:val="24"/>
          <w:lang w:val="id-ID"/>
        </w:rPr>
      </w:pPr>
    </w:p>
    <w:p w14:paraId="1570ECCD" w14:textId="77777777" w:rsidR="00C84543" w:rsidRPr="000F20F1" w:rsidRDefault="00C84543" w:rsidP="004C7382">
      <w:pPr>
        <w:rPr>
          <w:color w:val="000000" w:themeColor="text1"/>
          <w:szCs w:val="24"/>
          <w:lang w:val="id-ID"/>
        </w:rPr>
      </w:pPr>
    </w:p>
    <w:p w14:paraId="28391F42" w14:textId="77777777" w:rsidR="00C84543" w:rsidRPr="000F20F1" w:rsidRDefault="00C84543" w:rsidP="004C7382">
      <w:pPr>
        <w:rPr>
          <w:color w:val="000000" w:themeColor="text1"/>
          <w:szCs w:val="24"/>
          <w:lang w:val="id-ID"/>
        </w:rPr>
      </w:pPr>
    </w:p>
    <w:p w14:paraId="3270F5F4" w14:textId="77777777" w:rsidR="00C84543" w:rsidRPr="000F20F1" w:rsidRDefault="00C84543" w:rsidP="004C7382">
      <w:pPr>
        <w:rPr>
          <w:color w:val="000000" w:themeColor="text1"/>
          <w:szCs w:val="24"/>
          <w:lang w:val="id-ID"/>
        </w:rPr>
      </w:pPr>
    </w:p>
    <w:p w14:paraId="3298565A" w14:textId="77777777" w:rsidR="00C84543" w:rsidRPr="000F20F1" w:rsidRDefault="00C84543" w:rsidP="004C7382">
      <w:pPr>
        <w:rPr>
          <w:color w:val="000000" w:themeColor="text1"/>
          <w:szCs w:val="24"/>
          <w:lang w:val="id-ID"/>
        </w:rPr>
      </w:pPr>
    </w:p>
    <w:p w14:paraId="193583D4" w14:textId="77777777" w:rsidR="00C84543" w:rsidRPr="000F20F1" w:rsidRDefault="00C84543" w:rsidP="004C7382">
      <w:pPr>
        <w:rPr>
          <w:color w:val="000000" w:themeColor="text1"/>
          <w:szCs w:val="24"/>
          <w:lang w:val="id-ID"/>
        </w:rPr>
      </w:pPr>
    </w:p>
    <w:p w14:paraId="350F1A48" w14:textId="77777777" w:rsidR="00C84543" w:rsidRPr="000F20F1" w:rsidRDefault="00C84543" w:rsidP="004C7382">
      <w:pPr>
        <w:rPr>
          <w:color w:val="000000" w:themeColor="text1"/>
          <w:szCs w:val="24"/>
          <w:lang w:val="id-ID"/>
        </w:rPr>
      </w:pPr>
    </w:p>
    <w:p w14:paraId="1F7013D3" w14:textId="77777777" w:rsidR="00C84543" w:rsidRPr="000F20F1" w:rsidRDefault="00C84543" w:rsidP="004C7382">
      <w:pPr>
        <w:rPr>
          <w:color w:val="000000" w:themeColor="text1"/>
          <w:szCs w:val="24"/>
          <w:lang w:val="id-ID"/>
        </w:rPr>
      </w:pPr>
    </w:p>
    <w:p w14:paraId="29B54D10" w14:textId="77777777" w:rsidR="00C84543" w:rsidRPr="000F20F1" w:rsidRDefault="00C84543" w:rsidP="004C7382">
      <w:pPr>
        <w:rPr>
          <w:color w:val="000000" w:themeColor="text1"/>
          <w:szCs w:val="24"/>
          <w:lang w:val="id-ID"/>
        </w:rPr>
      </w:pPr>
    </w:p>
    <w:p w14:paraId="2B5A1643" w14:textId="77777777" w:rsidR="00C84543" w:rsidRPr="000F20F1" w:rsidRDefault="00C84543" w:rsidP="004C7382">
      <w:pPr>
        <w:rPr>
          <w:color w:val="000000" w:themeColor="text1"/>
          <w:szCs w:val="24"/>
          <w:lang w:val="id-ID"/>
        </w:rPr>
      </w:pPr>
    </w:p>
    <w:p w14:paraId="3A14CBB3" w14:textId="77777777" w:rsidR="00C84543" w:rsidRPr="000F20F1" w:rsidRDefault="00C84543" w:rsidP="004C7382">
      <w:pPr>
        <w:rPr>
          <w:color w:val="000000" w:themeColor="text1"/>
          <w:szCs w:val="24"/>
          <w:lang w:val="id-ID"/>
        </w:rPr>
      </w:pPr>
    </w:p>
    <w:p w14:paraId="4AD7772E" w14:textId="77777777" w:rsidR="00C84543" w:rsidRPr="000F20F1" w:rsidRDefault="00C84543" w:rsidP="004C7382">
      <w:pPr>
        <w:rPr>
          <w:color w:val="000000" w:themeColor="text1"/>
          <w:szCs w:val="24"/>
          <w:lang w:val="id-ID"/>
        </w:rPr>
      </w:pPr>
    </w:p>
    <w:p w14:paraId="470401CB" w14:textId="77777777" w:rsidR="00C84543" w:rsidRPr="000F20F1" w:rsidRDefault="00C84543" w:rsidP="004C7382">
      <w:pPr>
        <w:rPr>
          <w:color w:val="000000" w:themeColor="text1"/>
          <w:szCs w:val="24"/>
          <w:lang w:val="id-ID"/>
        </w:rPr>
      </w:pPr>
    </w:p>
    <w:p w14:paraId="7FC599AA" w14:textId="77777777" w:rsidR="00C84543" w:rsidRPr="000F20F1" w:rsidRDefault="00C84543" w:rsidP="004C7382">
      <w:pPr>
        <w:rPr>
          <w:color w:val="000000" w:themeColor="text1"/>
          <w:szCs w:val="24"/>
          <w:lang w:val="id-ID"/>
        </w:rPr>
      </w:pPr>
    </w:p>
    <w:p w14:paraId="5AA5158D" w14:textId="77777777" w:rsidR="00C84543" w:rsidRPr="000F20F1" w:rsidRDefault="00C84543" w:rsidP="004C7382">
      <w:pPr>
        <w:rPr>
          <w:color w:val="000000" w:themeColor="text1"/>
          <w:szCs w:val="24"/>
          <w:lang w:val="id-ID"/>
        </w:rPr>
      </w:pPr>
    </w:p>
    <w:p w14:paraId="0A38B9BD" w14:textId="77777777" w:rsidR="00C84543" w:rsidRPr="000F20F1" w:rsidRDefault="00C84543" w:rsidP="004C7382">
      <w:pPr>
        <w:rPr>
          <w:color w:val="000000" w:themeColor="text1"/>
          <w:szCs w:val="24"/>
          <w:lang w:val="id-ID"/>
        </w:rPr>
      </w:pPr>
    </w:p>
    <w:p w14:paraId="3D3A3046" w14:textId="77777777" w:rsidR="00C84543" w:rsidRPr="000F20F1" w:rsidRDefault="00C84543" w:rsidP="004C7382">
      <w:pPr>
        <w:rPr>
          <w:color w:val="000000" w:themeColor="text1"/>
          <w:szCs w:val="24"/>
          <w:lang w:val="id-ID"/>
        </w:rPr>
      </w:pPr>
    </w:p>
    <w:p w14:paraId="7C5AB223" w14:textId="77777777" w:rsidR="00C84543" w:rsidRPr="000F20F1" w:rsidRDefault="00C84543" w:rsidP="004C7382">
      <w:pPr>
        <w:rPr>
          <w:color w:val="000000" w:themeColor="text1"/>
          <w:szCs w:val="24"/>
          <w:lang w:val="id-ID"/>
        </w:rPr>
      </w:pPr>
    </w:p>
    <w:p w14:paraId="3E70D835" w14:textId="77777777" w:rsidR="00C84543" w:rsidRPr="000F20F1" w:rsidRDefault="00C84543" w:rsidP="004C7382">
      <w:pPr>
        <w:rPr>
          <w:color w:val="000000" w:themeColor="text1"/>
          <w:szCs w:val="24"/>
          <w:lang w:val="id-ID"/>
        </w:rPr>
      </w:pPr>
    </w:p>
    <w:p w14:paraId="0A234DE3" w14:textId="77777777" w:rsidR="00C84543" w:rsidRPr="000F20F1" w:rsidRDefault="00C84543" w:rsidP="004C7382">
      <w:pPr>
        <w:rPr>
          <w:color w:val="000000" w:themeColor="text1"/>
          <w:szCs w:val="24"/>
          <w:lang w:val="id-ID"/>
        </w:rPr>
      </w:pPr>
    </w:p>
    <w:p w14:paraId="076FAEC5" w14:textId="77777777" w:rsidR="00C84543" w:rsidRPr="000F20F1" w:rsidRDefault="00C84543" w:rsidP="004C7382">
      <w:pPr>
        <w:rPr>
          <w:color w:val="000000" w:themeColor="text1"/>
          <w:szCs w:val="24"/>
          <w:lang w:val="id-ID"/>
        </w:rPr>
      </w:pPr>
    </w:p>
    <w:p w14:paraId="629082F9" w14:textId="77777777" w:rsidR="00C84543" w:rsidRPr="000F20F1" w:rsidRDefault="00C84543" w:rsidP="004C7382">
      <w:pPr>
        <w:rPr>
          <w:color w:val="000000" w:themeColor="text1"/>
          <w:szCs w:val="24"/>
          <w:lang w:val="id-ID"/>
        </w:rPr>
      </w:pPr>
    </w:p>
    <w:p w14:paraId="5CFD6844" w14:textId="77777777" w:rsidR="00C84543" w:rsidRPr="000F20F1" w:rsidRDefault="00C84543" w:rsidP="004C7382">
      <w:pPr>
        <w:rPr>
          <w:color w:val="000000" w:themeColor="text1"/>
          <w:szCs w:val="24"/>
          <w:lang w:val="id-ID"/>
        </w:rPr>
      </w:pPr>
    </w:p>
    <w:p w14:paraId="0095E26E" w14:textId="77777777" w:rsidR="00C84543" w:rsidRPr="000F20F1" w:rsidRDefault="00C84543" w:rsidP="004C7382">
      <w:pPr>
        <w:rPr>
          <w:color w:val="000000" w:themeColor="text1"/>
          <w:szCs w:val="24"/>
          <w:lang w:val="id-ID"/>
        </w:rPr>
      </w:pPr>
    </w:p>
    <w:p w14:paraId="111C54C1" w14:textId="77777777" w:rsidR="00C84543" w:rsidRPr="000F20F1" w:rsidRDefault="00C84543" w:rsidP="004C7382">
      <w:pPr>
        <w:rPr>
          <w:color w:val="000000" w:themeColor="text1"/>
          <w:szCs w:val="24"/>
          <w:lang w:val="id-ID"/>
        </w:rPr>
      </w:pPr>
    </w:p>
    <w:p w14:paraId="06EC2BD6" w14:textId="77777777" w:rsidR="00C84543" w:rsidRPr="000F20F1" w:rsidRDefault="00C84543" w:rsidP="004C7382">
      <w:pPr>
        <w:rPr>
          <w:color w:val="000000" w:themeColor="text1"/>
          <w:szCs w:val="24"/>
          <w:lang w:val="id-ID"/>
        </w:rPr>
      </w:pPr>
    </w:p>
    <w:p w14:paraId="2D5A66CE" w14:textId="77777777" w:rsidR="00C84543" w:rsidRPr="000F20F1" w:rsidRDefault="00C84543" w:rsidP="004C7382">
      <w:pPr>
        <w:rPr>
          <w:color w:val="000000" w:themeColor="text1"/>
          <w:szCs w:val="24"/>
          <w:lang w:val="id-ID"/>
        </w:rPr>
        <w:sectPr w:rsidR="00C84543" w:rsidRPr="000F20F1" w:rsidSect="00801D28">
          <w:type w:val="continuous"/>
          <w:pgSz w:w="11906" w:h="16838" w:code="9"/>
          <w:pgMar w:top="1440" w:right="1440" w:bottom="1440" w:left="1440" w:header="567" w:footer="567" w:gutter="0"/>
          <w:pgNumType w:start="2"/>
          <w:cols w:num="2" w:space="709"/>
          <w:docGrid w:linePitch="360"/>
        </w:sectPr>
      </w:pPr>
    </w:p>
    <w:p w14:paraId="0026B58F" w14:textId="77777777" w:rsidR="008A4F10" w:rsidRPr="000F20F1" w:rsidRDefault="00AB58DD" w:rsidP="00C84543">
      <w:pPr>
        <w:rPr>
          <w:color w:val="000000" w:themeColor="text1"/>
          <w:szCs w:val="24"/>
          <w:lang w:val="id-ID"/>
        </w:rPr>
      </w:pPr>
      <w:r w:rsidRPr="000F20F1">
        <w:rPr>
          <w:color w:val="000000" w:themeColor="text1"/>
          <w:szCs w:val="24"/>
          <w:lang w:val="id-ID"/>
        </w:rPr>
        <w:tab/>
      </w:r>
    </w:p>
    <w:p w14:paraId="680FDA11" w14:textId="77777777" w:rsidR="008A4F10" w:rsidRPr="000F20F1" w:rsidRDefault="008A4F10" w:rsidP="008A4F10">
      <w:pPr>
        <w:pStyle w:val="daftarpustaka"/>
        <w:ind w:left="0" w:firstLine="0"/>
        <w:rPr>
          <w:lang w:val="id-ID"/>
        </w:rPr>
      </w:pPr>
    </w:p>
    <w:p w14:paraId="432DBFB1" w14:textId="77777777" w:rsidR="008A4F10" w:rsidRPr="000F20F1" w:rsidRDefault="008A4F10" w:rsidP="008A4F10">
      <w:pPr>
        <w:pStyle w:val="daftarpustaka"/>
        <w:ind w:left="0" w:firstLine="0"/>
        <w:jc w:val="center"/>
        <w:rPr>
          <w:i/>
          <w:lang w:val="id-ID"/>
        </w:rPr>
      </w:pPr>
      <w:r w:rsidRPr="000F20F1">
        <w:rPr>
          <w:i/>
          <w:lang w:val="id-ID"/>
        </w:rPr>
        <w:lastRenderedPageBreak/>
        <w:t>Halaman Kosong</w:t>
      </w:r>
    </w:p>
    <w:sectPr w:rsidR="008A4F10" w:rsidRPr="000F20F1" w:rsidSect="008A4F10">
      <w:type w:val="continuous"/>
      <w:pgSz w:w="11906" w:h="16838" w:code="9"/>
      <w:pgMar w:top="3686"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D119" w14:textId="77777777" w:rsidR="00BD610D" w:rsidRDefault="00BD610D" w:rsidP="00A627EE">
      <w:pPr>
        <w:spacing w:after="0"/>
      </w:pPr>
      <w:r>
        <w:separator/>
      </w:r>
    </w:p>
  </w:endnote>
  <w:endnote w:type="continuationSeparator" w:id="0">
    <w:p w14:paraId="6DEAFC0C" w14:textId="77777777" w:rsidR="00BD610D" w:rsidRDefault="00BD610D" w:rsidP="00A62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AMECN+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HAMEHF+TimesNewRoman">
    <w:altName w:val="Times New Roman"/>
    <w:charset w:val="00"/>
    <w:family w:val="roman"/>
    <w:pitch w:val="default"/>
  </w:font>
  <w:font w:name="AdvGulliv-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907"/>
      <w:gridCol w:w="8163"/>
    </w:tblGrid>
    <w:tr w:rsidR="005C4A47" w14:paraId="78D42E13" w14:textId="77777777" w:rsidTr="00993F48">
      <w:tc>
        <w:tcPr>
          <w:tcW w:w="500" w:type="pct"/>
          <w:shd w:val="clear" w:color="auto" w:fill="000000" w:themeFill="text1"/>
        </w:tcPr>
        <w:p w14:paraId="09FE9578" w14:textId="77777777" w:rsidR="005C4A47" w:rsidRPr="00395635" w:rsidRDefault="005C4A47">
          <w:pPr>
            <w:pStyle w:val="Footer"/>
            <w:jc w:val="right"/>
            <w:rPr>
              <w:b/>
              <w:bCs/>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B11040" w:rsidRPr="00B11040">
            <w:rPr>
              <w:noProof/>
              <w:color w:val="FFFFFF" w:themeColor="background1"/>
              <w:sz w:val="22"/>
            </w:rPr>
            <w:t>40</w:t>
          </w:r>
          <w:r w:rsidRPr="00395635">
            <w:rPr>
              <w:noProof/>
              <w:color w:val="FFFFFF" w:themeColor="background1"/>
              <w:sz w:val="22"/>
            </w:rPr>
            <w:fldChar w:fldCharType="end"/>
          </w:r>
        </w:p>
      </w:tc>
      <w:tc>
        <w:tcPr>
          <w:tcW w:w="4500" w:type="pct"/>
        </w:tcPr>
        <w:p w14:paraId="06B8C116" w14:textId="09EDBEE6" w:rsidR="005C4A47" w:rsidRPr="00395635" w:rsidRDefault="005C4A47" w:rsidP="002A48AC">
          <w:pPr>
            <w:pStyle w:val="Footer"/>
            <w:rPr>
              <w:sz w:val="22"/>
            </w:rPr>
          </w:pPr>
          <w:r>
            <w:rPr>
              <w:sz w:val="22"/>
              <w:lang w:val="id-ID"/>
            </w:rPr>
            <w:t xml:space="preserve">VOLUME </w:t>
          </w:r>
          <w:r w:rsidR="00801D28">
            <w:rPr>
              <w:sz w:val="22"/>
            </w:rPr>
            <w:t>13</w:t>
          </w:r>
          <w:r>
            <w:rPr>
              <w:sz w:val="22"/>
              <w:lang w:val="id-ID"/>
            </w:rPr>
            <w:t xml:space="preserve"> NO. 1</w:t>
          </w:r>
          <w:r w:rsidRPr="00395635">
            <w:rPr>
              <w:sz w:val="22"/>
            </w:rPr>
            <w:t xml:space="preserve"> | </w:t>
          </w:r>
          <w:sdt>
            <w:sdtPr>
              <w:rPr>
                <w:sz w:val="22"/>
              </w:rPr>
              <w:alias w:val="Company"/>
              <w:id w:val="-1978831435"/>
              <w:placeholder>
                <w:docPart w:val="C1B05185E83F48B08429BEDAE9F279B9"/>
              </w:placeholder>
              <w:dataBinding w:prefixMappings="xmlns:ns0='http://schemas.openxmlformats.org/officeDocument/2006/extended-properties'" w:xpath="/ns0:Properties[1]/ns0:Company[1]" w:storeItemID="{6668398D-A668-4E3E-A5EB-62B293D839F1}"/>
              <w:text/>
            </w:sdtPr>
            <w:sdtContent>
              <w:r w:rsidRPr="00395635">
                <w:rPr>
                  <w:sz w:val="22"/>
                  <w:lang w:val="id-ID"/>
                </w:rPr>
                <w:t>INOVASI PEMBANGUNAN – JURNAL KELITBANGAN</w:t>
              </w:r>
            </w:sdtContent>
          </w:sdt>
        </w:p>
      </w:tc>
    </w:tr>
  </w:tbl>
  <w:p w14:paraId="7EF87ADF" w14:textId="77777777" w:rsidR="005C4A47" w:rsidRDefault="005C4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163"/>
      <w:gridCol w:w="907"/>
    </w:tblGrid>
    <w:tr w:rsidR="005C4A47" w:rsidRPr="00395635" w14:paraId="37A49535" w14:textId="77777777" w:rsidTr="00312702">
      <w:tc>
        <w:tcPr>
          <w:tcW w:w="4500" w:type="pct"/>
        </w:tcPr>
        <w:p w14:paraId="0688098B" w14:textId="6DB6FE6D" w:rsidR="005C4A47" w:rsidRPr="00092945" w:rsidRDefault="00000000" w:rsidP="008A31E3">
          <w:pPr>
            <w:pStyle w:val="Footer"/>
            <w:jc w:val="right"/>
            <w:rPr>
              <w:sz w:val="22"/>
            </w:rPr>
          </w:pPr>
          <w:sdt>
            <w:sdtPr>
              <w:rPr>
                <w:sz w:val="22"/>
              </w:rPr>
              <w:alias w:val="Company"/>
              <w:id w:val="414292235"/>
              <w:placeholder>
                <w:docPart w:val="A96FF42B5702443E87BBAB552D4584F1"/>
              </w:placeholder>
              <w:dataBinding w:prefixMappings="xmlns:ns0='http://schemas.openxmlformats.org/officeDocument/2006/extended-properties'" w:xpath="/ns0:Properties[1]/ns0:Company[1]" w:storeItemID="{6668398D-A668-4E3E-A5EB-62B293D839F1}"/>
              <w:text/>
            </w:sdtPr>
            <w:sdtContent>
              <w:r w:rsidR="005C4A47" w:rsidRPr="00395635">
                <w:rPr>
                  <w:sz w:val="22"/>
                  <w:lang w:val="id-ID"/>
                </w:rPr>
                <w:t>INOVASI PEMBANGUNAN – JURNAL KELITBANGAN</w:t>
              </w:r>
            </w:sdtContent>
          </w:sdt>
          <w:r w:rsidR="005C4A47" w:rsidRPr="00395635">
            <w:rPr>
              <w:sz w:val="22"/>
            </w:rPr>
            <w:t xml:space="preserve"> | </w:t>
          </w:r>
          <w:r w:rsidR="005C4A47">
            <w:rPr>
              <w:sz w:val="22"/>
              <w:lang w:val="id-ID"/>
            </w:rPr>
            <w:t xml:space="preserve">VOLUME </w:t>
          </w:r>
          <w:r w:rsidR="00801D28">
            <w:rPr>
              <w:sz w:val="22"/>
            </w:rPr>
            <w:t>13</w:t>
          </w:r>
          <w:r w:rsidR="005C4A47">
            <w:rPr>
              <w:sz w:val="22"/>
              <w:lang w:val="id-ID"/>
            </w:rPr>
            <w:t xml:space="preserve"> NO. 1</w:t>
          </w:r>
        </w:p>
      </w:tc>
      <w:tc>
        <w:tcPr>
          <w:tcW w:w="500" w:type="pct"/>
          <w:shd w:val="clear" w:color="auto" w:fill="000000" w:themeFill="text1"/>
        </w:tcPr>
        <w:p w14:paraId="2BE2D225" w14:textId="77777777" w:rsidR="005C4A47" w:rsidRPr="00395635" w:rsidRDefault="005C4A47">
          <w:pPr>
            <w:pStyle w:val="Header"/>
            <w:rPr>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B11040" w:rsidRPr="00B11040">
            <w:rPr>
              <w:noProof/>
              <w:color w:val="FFFFFF" w:themeColor="background1"/>
              <w:sz w:val="22"/>
            </w:rPr>
            <w:t>40</w:t>
          </w:r>
          <w:r w:rsidRPr="00395635">
            <w:rPr>
              <w:noProof/>
              <w:color w:val="FFFFFF" w:themeColor="background1"/>
              <w:sz w:val="22"/>
            </w:rPr>
            <w:fldChar w:fldCharType="end"/>
          </w:r>
        </w:p>
      </w:tc>
    </w:tr>
  </w:tbl>
  <w:p w14:paraId="3FFCDBD5" w14:textId="77777777" w:rsidR="005C4A47" w:rsidRPr="00395635" w:rsidRDefault="005C4A47" w:rsidP="0035466A">
    <w:pPr>
      <w:pStyle w:val="Footer"/>
      <w:ind w:right="480"/>
      <w:rPr>
        <w:rFonts w:cs="Times New Roman"/>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163"/>
      <w:gridCol w:w="907"/>
    </w:tblGrid>
    <w:tr w:rsidR="005C4A47" w:rsidRPr="00395635" w14:paraId="0AE9CC37" w14:textId="77777777" w:rsidTr="00D53698">
      <w:tc>
        <w:tcPr>
          <w:tcW w:w="4500" w:type="pct"/>
        </w:tcPr>
        <w:p w14:paraId="6D8DAF43" w14:textId="61259E4B" w:rsidR="005C4A47" w:rsidRPr="00801D28" w:rsidRDefault="00000000" w:rsidP="00E43B14">
          <w:pPr>
            <w:pStyle w:val="Footer"/>
            <w:jc w:val="right"/>
            <w:rPr>
              <w:sz w:val="22"/>
            </w:rPr>
          </w:pPr>
          <w:sdt>
            <w:sdtPr>
              <w:rPr>
                <w:sz w:val="22"/>
              </w:rPr>
              <w:alias w:val="Company"/>
              <w:id w:val="-1646204813"/>
              <w:placeholder>
                <w:docPart w:val="DFD39D0E151E49ECB3B288878FF85B66"/>
              </w:placeholder>
              <w:dataBinding w:prefixMappings="xmlns:ns0='http://schemas.openxmlformats.org/officeDocument/2006/extended-properties'" w:xpath="/ns0:Properties[1]/ns0:Company[1]" w:storeItemID="{6668398D-A668-4E3E-A5EB-62B293D839F1}"/>
              <w:text/>
            </w:sdtPr>
            <w:sdtContent>
              <w:r w:rsidR="005C4A47" w:rsidRPr="00395635">
                <w:rPr>
                  <w:sz w:val="22"/>
                  <w:lang w:val="id-ID"/>
                </w:rPr>
                <w:t>INOVASI PEMBANGUNAN – JURNAL KELITBANGAN</w:t>
              </w:r>
            </w:sdtContent>
          </w:sdt>
          <w:r w:rsidR="005C4A47" w:rsidRPr="00395635">
            <w:rPr>
              <w:sz w:val="22"/>
            </w:rPr>
            <w:t xml:space="preserve"> | </w:t>
          </w:r>
          <w:r w:rsidR="005C4A47">
            <w:rPr>
              <w:sz w:val="22"/>
              <w:lang w:val="id-ID"/>
            </w:rPr>
            <w:t xml:space="preserve">VOLUME </w:t>
          </w:r>
          <w:r w:rsidR="00801D28">
            <w:rPr>
              <w:sz w:val="22"/>
            </w:rPr>
            <w:t>13</w:t>
          </w:r>
          <w:r w:rsidR="005C4A47">
            <w:rPr>
              <w:sz w:val="22"/>
              <w:lang w:val="id-ID"/>
            </w:rPr>
            <w:t xml:space="preserve"> NO. </w:t>
          </w:r>
          <w:r w:rsidR="00801D28">
            <w:rPr>
              <w:sz w:val="22"/>
            </w:rPr>
            <w:t>1</w:t>
          </w:r>
        </w:p>
      </w:tc>
      <w:tc>
        <w:tcPr>
          <w:tcW w:w="500" w:type="pct"/>
          <w:shd w:val="clear" w:color="auto" w:fill="000000" w:themeFill="text1"/>
        </w:tcPr>
        <w:p w14:paraId="6F898CC1" w14:textId="77777777" w:rsidR="005C4A47" w:rsidRPr="00395635" w:rsidRDefault="005C4A47">
          <w:pPr>
            <w:pStyle w:val="Header"/>
            <w:rPr>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B11040" w:rsidRPr="00B11040">
            <w:rPr>
              <w:noProof/>
              <w:color w:val="FFFFFF" w:themeColor="background1"/>
              <w:sz w:val="22"/>
            </w:rPr>
            <w:t>39</w:t>
          </w:r>
          <w:r w:rsidRPr="00395635">
            <w:rPr>
              <w:noProof/>
              <w:color w:val="FFFFFF" w:themeColor="background1"/>
              <w:sz w:val="22"/>
            </w:rPr>
            <w:fldChar w:fldCharType="end"/>
          </w:r>
        </w:p>
      </w:tc>
    </w:tr>
  </w:tbl>
  <w:p w14:paraId="464C1673" w14:textId="77777777" w:rsidR="005C4A47" w:rsidRPr="00395635" w:rsidRDefault="005C4A47">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67A6" w14:textId="77777777" w:rsidR="00BD610D" w:rsidRDefault="00BD610D" w:rsidP="00A627EE">
      <w:pPr>
        <w:spacing w:after="0"/>
      </w:pPr>
      <w:r>
        <w:separator/>
      </w:r>
    </w:p>
  </w:footnote>
  <w:footnote w:type="continuationSeparator" w:id="0">
    <w:p w14:paraId="6E7B1485" w14:textId="77777777" w:rsidR="00BD610D" w:rsidRDefault="00BD610D" w:rsidP="00A627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5" w:type="pc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530"/>
      <w:gridCol w:w="8603"/>
    </w:tblGrid>
    <w:tr w:rsidR="005C4A47" w:rsidRPr="00285D8B" w14:paraId="4C6AE79D" w14:textId="77777777" w:rsidTr="00D53698">
      <w:trPr>
        <w:trHeight w:val="329"/>
      </w:trPr>
      <w:tc>
        <w:tcPr>
          <w:tcW w:w="290" w:type="pct"/>
          <w:shd w:val="clear" w:color="auto" w:fill="000000" w:themeFill="text1"/>
          <w:vAlign w:val="bottom"/>
        </w:tcPr>
        <w:p w14:paraId="216D42A5" w14:textId="77777777" w:rsidR="005C4A47" w:rsidRPr="00D53698" w:rsidRDefault="005C4A47" w:rsidP="00D501A0">
          <w:pPr>
            <w:pStyle w:val="Header"/>
            <w:rPr>
              <w:color w:val="000000" w:themeColor="text1"/>
              <w:sz w:val="14"/>
              <w:szCs w:val="14"/>
            </w:rPr>
          </w:pPr>
        </w:p>
      </w:tc>
      <w:tc>
        <w:tcPr>
          <w:tcW w:w="4710" w:type="pct"/>
          <w:shd w:val="clear" w:color="auto" w:fill="auto"/>
        </w:tcPr>
        <w:p w14:paraId="77A27E44" w14:textId="0CFA74BA" w:rsidR="005C4A47" w:rsidRPr="00493AFC" w:rsidRDefault="005C4A47" w:rsidP="00A47B43">
          <w:pPr>
            <w:pStyle w:val="Header"/>
            <w:ind w:firstLine="0"/>
            <w:jc w:val="left"/>
            <w:rPr>
              <w:b/>
              <w:bCs/>
              <w:color w:val="000000" w:themeColor="text1"/>
              <w:sz w:val="14"/>
              <w:szCs w:val="14"/>
            </w:rPr>
          </w:pPr>
          <w:r>
            <w:rPr>
              <w:rFonts w:asciiTheme="majorHAnsi" w:hAnsiTheme="majorHAnsi" w:cs="Times New Roman"/>
              <w:b/>
              <w:bCs/>
              <w:caps/>
              <w:color w:val="000000" w:themeColor="text1"/>
              <w:sz w:val="14"/>
              <w:szCs w:val="14"/>
              <w:lang w:val="id-ID"/>
            </w:rPr>
            <w:t>[</w:t>
          </w:r>
          <w:sdt>
            <w:sdtPr>
              <w:rPr>
                <w:b/>
                <w:bCs/>
                <w:iCs/>
                <w:caps/>
                <w:noProof/>
                <w:kern w:val="20"/>
                <w:sz w:val="14"/>
                <w:szCs w:val="14"/>
              </w:rPr>
              <w:alias w:val="Title"/>
              <w:id w:val="-148601607"/>
              <w:placeholder>
                <w:docPart w:val="A58393370B9C400BB9937D94C9FD97B2"/>
              </w:placeholder>
              <w:dataBinding w:prefixMappings="xmlns:ns0='http://schemas.openxmlformats.org/package/2006/metadata/core-properties' xmlns:ns1='http://purl.org/dc/elements/1.1/'" w:xpath="/ns0:coreProperties[1]/ns1:title[1]" w:storeItemID="{6C3C8BC8-F283-45AE-878A-BAB7291924A1}"/>
              <w:text/>
            </w:sdtPr>
            <w:sdtContent>
              <w:r w:rsidR="00801D28" w:rsidRPr="00801D28">
                <w:rPr>
                  <w:b/>
                  <w:bCs/>
                  <w:iCs/>
                  <w:caps/>
                  <w:noProof/>
                  <w:kern w:val="20"/>
                  <w:sz w:val="14"/>
                  <w:szCs w:val="14"/>
                </w:rPr>
                <w:t>ULASAN TERHADAP ARTIKEL "DAMPAK INOVASI MANAJEMEN DAN TEKNOLOGI PADA KINERJA BISNIS: PERAN KEBERLANJUTAN SEBAGAI MEDIATOR"</w:t>
              </w:r>
            </w:sdtContent>
          </w:sdt>
          <w:r w:rsidRPr="00493AFC">
            <w:rPr>
              <w:b/>
              <w:bCs/>
              <w:color w:val="000000" w:themeColor="text1"/>
              <w:sz w:val="14"/>
              <w:szCs w:val="14"/>
            </w:rPr>
            <w:t xml:space="preserve">] </w:t>
          </w:r>
        </w:p>
        <w:p w14:paraId="2FD2FE1A" w14:textId="3DE51424" w:rsidR="005C4A47" w:rsidRPr="00034E00" w:rsidRDefault="005C4A47" w:rsidP="00034E00">
          <w:pPr>
            <w:pStyle w:val="Header"/>
            <w:ind w:firstLine="0"/>
            <w:jc w:val="left"/>
            <w:rPr>
              <w:color w:val="000000" w:themeColor="text1"/>
              <w:sz w:val="14"/>
              <w:szCs w:val="14"/>
              <w:lang w:val="id-ID"/>
            </w:rPr>
          </w:pPr>
          <w:r>
            <w:rPr>
              <w:color w:val="000000" w:themeColor="text1"/>
              <w:sz w:val="14"/>
              <w:szCs w:val="14"/>
              <w:lang w:val="id-ID"/>
            </w:rPr>
            <w:t>-</w:t>
          </w:r>
          <w:r w:rsidR="00801D28" w:rsidRPr="0085698E">
            <w:rPr>
              <w:b/>
              <w:noProof/>
              <w:sz w:val="20"/>
              <w:szCs w:val="20"/>
            </w:rPr>
            <w:t xml:space="preserve"> </w:t>
          </w:r>
          <w:r w:rsidR="00801D28" w:rsidRPr="00801D28">
            <w:rPr>
              <w:bCs/>
              <w:noProof/>
              <w:sz w:val="14"/>
              <w:szCs w:val="14"/>
            </w:rPr>
            <w:t>Ardansyah</w:t>
          </w:r>
          <w:r w:rsidR="00801D28" w:rsidRPr="00801D28">
            <w:rPr>
              <w:bCs/>
              <w:noProof/>
              <w:sz w:val="14"/>
              <w:szCs w:val="14"/>
              <w:vertAlign w:val="superscript"/>
            </w:rPr>
            <w:t>1)</w:t>
          </w:r>
          <w:r w:rsidR="00801D28" w:rsidRPr="00801D28">
            <w:rPr>
              <w:bCs/>
              <w:noProof/>
              <w:sz w:val="14"/>
              <w:szCs w:val="14"/>
            </w:rPr>
            <w:t>, M. Yusuf S. Barusman</w:t>
          </w:r>
          <w:r w:rsidR="00801D28" w:rsidRPr="00801D28">
            <w:rPr>
              <w:bCs/>
              <w:noProof/>
              <w:sz w:val="14"/>
              <w:szCs w:val="14"/>
              <w:vertAlign w:val="superscript"/>
            </w:rPr>
            <w:t>2)</w:t>
          </w:r>
          <w:r w:rsidR="00801D28" w:rsidRPr="00801D28">
            <w:rPr>
              <w:bCs/>
              <w:noProof/>
              <w:sz w:val="14"/>
              <w:szCs w:val="14"/>
            </w:rPr>
            <w:t>, Habiburahman</w:t>
          </w:r>
          <w:r w:rsidR="00801D28" w:rsidRPr="00801D28">
            <w:rPr>
              <w:bCs/>
              <w:noProof/>
              <w:sz w:val="14"/>
              <w:szCs w:val="14"/>
              <w:vertAlign w:val="superscript"/>
            </w:rPr>
            <w:t>3)</w:t>
          </w:r>
          <w:r w:rsidR="00801D28" w:rsidRPr="00801D28">
            <w:rPr>
              <w:bCs/>
              <w:noProof/>
              <w:sz w:val="14"/>
              <w:szCs w:val="14"/>
            </w:rPr>
            <w:t>, Defrizal</w:t>
          </w:r>
          <w:r w:rsidR="00801D28" w:rsidRPr="00801D28">
            <w:rPr>
              <w:bCs/>
              <w:noProof/>
              <w:sz w:val="14"/>
              <w:szCs w:val="14"/>
              <w:vertAlign w:val="superscript"/>
            </w:rPr>
            <w:t>4)</w:t>
          </w:r>
          <w:r w:rsidR="00801D28" w:rsidRPr="00801D28">
            <w:rPr>
              <w:bCs/>
              <w:noProof/>
              <w:sz w:val="14"/>
              <w:szCs w:val="14"/>
            </w:rPr>
            <w:t>, Afrizal Nilwan</w:t>
          </w:r>
          <w:r w:rsidR="00801D28" w:rsidRPr="00801D28">
            <w:rPr>
              <w:bCs/>
              <w:noProof/>
              <w:sz w:val="14"/>
              <w:szCs w:val="14"/>
              <w:vertAlign w:val="superscript"/>
            </w:rPr>
            <w:t>5)</w:t>
          </w:r>
          <w:r w:rsidR="00801D28" w:rsidRPr="00801D28">
            <w:rPr>
              <w:bCs/>
              <w:noProof/>
              <w:sz w:val="14"/>
              <w:szCs w:val="14"/>
            </w:rPr>
            <w:t>, Selfia Alke Mega</w:t>
          </w:r>
          <w:r w:rsidR="00801D28" w:rsidRPr="00801D28">
            <w:rPr>
              <w:bCs/>
              <w:noProof/>
              <w:sz w:val="14"/>
              <w:szCs w:val="14"/>
              <w:vertAlign w:val="superscript"/>
            </w:rPr>
            <w:t>6)</w:t>
          </w:r>
        </w:p>
      </w:tc>
    </w:tr>
  </w:tbl>
  <w:p w14:paraId="3C444668" w14:textId="77777777" w:rsidR="005C4A47" w:rsidRPr="00E94DB5" w:rsidRDefault="005C4A47" w:rsidP="00E94DB5">
    <w:pPr>
      <w:pStyle w:val="Header"/>
      <w:ind w:firstLine="0"/>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546"/>
      <w:gridCol w:w="524"/>
    </w:tblGrid>
    <w:tr w:rsidR="005C4A47" w:rsidRPr="00285D8B" w14:paraId="1D659F5D" w14:textId="77777777" w:rsidTr="00312702">
      <w:trPr>
        <w:jc w:val="right"/>
      </w:trPr>
      <w:tc>
        <w:tcPr>
          <w:tcW w:w="4711" w:type="pct"/>
          <w:vAlign w:val="bottom"/>
        </w:tcPr>
        <w:p w14:paraId="1D844DBC" w14:textId="4235423B" w:rsidR="005C4A47" w:rsidRPr="00493AFC" w:rsidRDefault="005C4A47" w:rsidP="00493AFC">
          <w:pPr>
            <w:pStyle w:val="Header"/>
            <w:ind w:firstLine="0"/>
            <w:jc w:val="right"/>
            <w:rPr>
              <w:b/>
              <w:bCs/>
              <w:color w:val="000000" w:themeColor="text1"/>
              <w:sz w:val="14"/>
              <w:szCs w:val="14"/>
            </w:rPr>
          </w:pPr>
          <w:r>
            <w:rPr>
              <w:rFonts w:asciiTheme="majorHAnsi" w:hAnsiTheme="majorHAnsi" w:cs="Times New Roman"/>
              <w:b/>
              <w:bCs/>
              <w:caps/>
              <w:color w:val="000000" w:themeColor="text1"/>
              <w:sz w:val="14"/>
              <w:szCs w:val="14"/>
              <w:lang w:val="id-ID"/>
            </w:rPr>
            <w:t>[</w:t>
          </w:r>
          <w:sdt>
            <w:sdtPr>
              <w:rPr>
                <w:b/>
                <w:bCs/>
                <w:iCs/>
                <w:caps/>
                <w:noProof/>
                <w:kern w:val="20"/>
                <w:sz w:val="12"/>
              </w:rPr>
              <w:alias w:val="Title"/>
              <w:id w:val="1515884420"/>
              <w:placeholder>
                <w:docPart w:val="7106F413A0304CC2B6E564DAF4738405"/>
              </w:placeholder>
              <w:dataBinding w:prefixMappings="xmlns:ns0='http://schemas.openxmlformats.org/package/2006/metadata/core-properties' xmlns:ns1='http://purl.org/dc/elements/1.1/'" w:xpath="/ns0:coreProperties[1]/ns1:title[1]" w:storeItemID="{6C3C8BC8-F283-45AE-878A-BAB7291924A1}"/>
              <w:text/>
            </w:sdtPr>
            <w:sdtContent>
              <w:r w:rsidR="00801D28">
                <w:rPr>
                  <w:b/>
                  <w:bCs/>
                  <w:iCs/>
                  <w:caps/>
                  <w:noProof/>
                  <w:kern w:val="20"/>
                  <w:sz w:val="12"/>
                </w:rPr>
                <w:t>ULASAN TERHADAP ARTIKEL "DAMPAK INOVASI MANAJEMEN DAN TEKNOLOGI PADA KINERJA BISNIS: PERAN KEBERLANJUTAN SEBAGAI MEDIATOR"</w:t>
              </w:r>
            </w:sdtContent>
          </w:sdt>
          <w:r w:rsidRPr="00493AFC">
            <w:rPr>
              <w:b/>
              <w:bCs/>
              <w:color w:val="000000" w:themeColor="text1"/>
              <w:sz w:val="14"/>
              <w:szCs w:val="14"/>
            </w:rPr>
            <w:t xml:space="preserve">] </w:t>
          </w:r>
        </w:p>
        <w:p w14:paraId="77A6D82C" w14:textId="7A3FD7DE" w:rsidR="005C4A47" w:rsidRPr="00034E00" w:rsidRDefault="005C4A47" w:rsidP="00034E00">
          <w:pPr>
            <w:pStyle w:val="Header"/>
            <w:jc w:val="right"/>
            <w:rPr>
              <w:noProof/>
              <w:color w:val="76923C" w:themeColor="accent3" w:themeShade="BF"/>
              <w:sz w:val="14"/>
              <w:szCs w:val="14"/>
              <w:lang w:val="id-ID"/>
            </w:rPr>
          </w:pPr>
          <w:r>
            <w:rPr>
              <w:color w:val="000000" w:themeColor="text1"/>
              <w:sz w:val="14"/>
              <w:szCs w:val="14"/>
              <w:lang w:val="id-ID"/>
            </w:rPr>
            <w:t>-</w:t>
          </w:r>
          <w:r w:rsidR="00801D28" w:rsidRPr="00801D28">
            <w:rPr>
              <w:bCs/>
              <w:noProof/>
              <w:sz w:val="14"/>
              <w:szCs w:val="14"/>
            </w:rPr>
            <w:t xml:space="preserve"> </w:t>
          </w:r>
          <w:r w:rsidR="00801D28" w:rsidRPr="00801D28">
            <w:rPr>
              <w:bCs/>
              <w:noProof/>
              <w:sz w:val="14"/>
              <w:szCs w:val="14"/>
            </w:rPr>
            <w:t>Ardansyah</w:t>
          </w:r>
          <w:r w:rsidR="00801D28" w:rsidRPr="00801D28">
            <w:rPr>
              <w:bCs/>
              <w:noProof/>
              <w:sz w:val="14"/>
              <w:szCs w:val="14"/>
              <w:vertAlign w:val="superscript"/>
            </w:rPr>
            <w:t>1)</w:t>
          </w:r>
          <w:r w:rsidR="00801D28" w:rsidRPr="00801D28">
            <w:rPr>
              <w:bCs/>
              <w:noProof/>
              <w:sz w:val="14"/>
              <w:szCs w:val="14"/>
            </w:rPr>
            <w:t>, M. Yusuf S. Barusman</w:t>
          </w:r>
          <w:r w:rsidR="00801D28" w:rsidRPr="00801D28">
            <w:rPr>
              <w:bCs/>
              <w:noProof/>
              <w:sz w:val="14"/>
              <w:szCs w:val="14"/>
              <w:vertAlign w:val="superscript"/>
            </w:rPr>
            <w:t>2)</w:t>
          </w:r>
          <w:r w:rsidR="00801D28" w:rsidRPr="00801D28">
            <w:rPr>
              <w:bCs/>
              <w:noProof/>
              <w:sz w:val="14"/>
              <w:szCs w:val="14"/>
            </w:rPr>
            <w:t>, Habiburahman</w:t>
          </w:r>
          <w:r w:rsidR="00801D28" w:rsidRPr="00801D28">
            <w:rPr>
              <w:bCs/>
              <w:noProof/>
              <w:sz w:val="14"/>
              <w:szCs w:val="14"/>
              <w:vertAlign w:val="superscript"/>
            </w:rPr>
            <w:t>3)</w:t>
          </w:r>
          <w:r w:rsidR="00801D28" w:rsidRPr="00801D28">
            <w:rPr>
              <w:bCs/>
              <w:noProof/>
              <w:sz w:val="14"/>
              <w:szCs w:val="14"/>
            </w:rPr>
            <w:t>, Defrizal</w:t>
          </w:r>
          <w:r w:rsidR="00801D28" w:rsidRPr="00801D28">
            <w:rPr>
              <w:bCs/>
              <w:noProof/>
              <w:sz w:val="14"/>
              <w:szCs w:val="14"/>
              <w:vertAlign w:val="superscript"/>
            </w:rPr>
            <w:t>4)</w:t>
          </w:r>
          <w:r w:rsidR="00801D28" w:rsidRPr="00801D28">
            <w:rPr>
              <w:bCs/>
              <w:noProof/>
              <w:sz w:val="14"/>
              <w:szCs w:val="14"/>
            </w:rPr>
            <w:t>, Afrizal Nilwan</w:t>
          </w:r>
          <w:r w:rsidR="00801D28" w:rsidRPr="00801D28">
            <w:rPr>
              <w:bCs/>
              <w:noProof/>
              <w:sz w:val="14"/>
              <w:szCs w:val="14"/>
              <w:vertAlign w:val="superscript"/>
            </w:rPr>
            <w:t>5)</w:t>
          </w:r>
          <w:r w:rsidR="00801D28" w:rsidRPr="00801D28">
            <w:rPr>
              <w:bCs/>
              <w:noProof/>
              <w:sz w:val="14"/>
              <w:szCs w:val="14"/>
            </w:rPr>
            <w:t>, Selfia Alke Mega</w:t>
          </w:r>
          <w:r w:rsidR="00801D28" w:rsidRPr="00801D28">
            <w:rPr>
              <w:bCs/>
              <w:noProof/>
              <w:sz w:val="14"/>
              <w:szCs w:val="14"/>
              <w:vertAlign w:val="superscript"/>
            </w:rPr>
            <w:t>6)</w:t>
          </w:r>
        </w:p>
      </w:tc>
      <w:tc>
        <w:tcPr>
          <w:tcW w:w="289" w:type="pct"/>
          <w:shd w:val="clear" w:color="auto" w:fill="000000" w:themeFill="text1"/>
          <w:vAlign w:val="bottom"/>
        </w:tcPr>
        <w:p w14:paraId="56BFF6A3" w14:textId="77777777" w:rsidR="005C4A47" w:rsidRPr="00285D8B" w:rsidRDefault="005C4A47" w:rsidP="00625D1E">
          <w:pPr>
            <w:pStyle w:val="Header"/>
            <w:rPr>
              <w:color w:val="FFFFFF" w:themeColor="background1"/>
              <w:sz w:val="14"/>
              <w:szCs w:val="14"/>
            </w:rPr>
          </w:pPr>
        </w:p>
      </w:tc>
    </w:tr>
  </w:tbl>
  <w:p w14:paraId="5E9F6596" w14:textId="77777777" w:rsidR="005C4A47" w:rsidRPr="00285D8B" w:rsidRDefault="005C4A47" w:rsidP="0035466A">
    <w:pPr>
      <w:pStyle w:val="Head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457"/>
    </w:tblGrid>
    <w:tr w:rsidR="005C4A47" w:rsidRPr="004B74C3" w14:paraId="5178274B" w14:textId="77777777" w:rsidTr="00C43FE8">
      <w:tc>
        <w:tcPr>
          <w:tcW w:w="4643" w:type="dxa"/>
        </w:tcPr>
        <w:p w14:paraId="71EFE171" w14:textId="77777777" w:rsidR="005C4A47" w:rsidRPr="004B74C3" w:rsidRDefault="005C4A47" w:rsidP="00C43FE8">
          <w:pPr>
            <w:pStyle w:val="Header"/>
            <w:rPr>
              <w:rFonts w:ascii="Arial Narrow" w:hAnsi="Arial Narrow" w:cs="Arial"/>
              <w:b/>
              <w:bCs/>
              <w:szCs w:val="22"/>
            </w:rPr>
          </w:pPr>
          <w:r w:rsidRPr="004B74C3">
            <w:rPr>
              <w:rFonts w:ascii="Arial Narrow" w:hAnsi="Arial Narrow" w:cs="Arial"/>
              <w:b/>
              <w:bCs/>
              <w:szCs w:val="22"/>
            </w:rPr>
            <w:t>http://journalbalitbangdalampung.org</w:t>
          </w:r>
        </w:p>
      </w:tc>
      <w:tc>
        <w:tcPr>
          <w:tcW w:w="4643" w:type="dxa"/>
        </w:tcPr>
        <w:p w14:paraId="1AA89C12" w14:textId="77777777" w:rsidR="005C4A47" w:rsidRPr="004B74C3" w:rsidRDefault="005C4A47" w:rsidP="00C43FE8">
          <w:pPr>
            <w:pStyle w:val="Header"/>
            <w:jc w:val="right"/>
            <w:rPr>
              <w:rFonts w:ascii="Arial Narrow" w:hAnsi="Arial Narrow" w:cs="Arial"/>
              <w:b/>
              <w:bCs/>
              <w:szCs w:val="22"/>
            </w:rPr>
          </w:pPr>
          <w:r w:rsidRPr="00D53698">
            <w:rPr>
              <w:rFonts w:ascii="Arial Narrow" w:hAnsi="Arial Narrow" w:cs="Arial"/>
              <w:b/>
              <w:bCs/>
              <w:color w:val="000000" w:themeColor="text1"/>
              <w:szCs w:val="22"/>
            </w:rPr>
            <w:t>P-ISSN 2354-5704 | E-ISSN 2622-190X</w:t>
          </w:r>
        </w:p>
      </w:tc>
    </w:tr>
  </w:tbl>
  <w:p w14:paraId="09885066" w14:textId="77777777" w:rsidR="005C4A47" w:rsidRDefault="005C4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0303"/>
    <w:multiLevelType w:val="multilevel"/>
    <w:tmpl w:val="E1AC2E5A"/>
    <w:lvl w:ilvl="0">
      <w:start w:val="1"/>
      <w:numFmt w:val="decimal"/>
      <w:lvlText w:val="%1"/>
      <w:lvlJc w:val="left"/>
      <w:pPr>
        <w:ind w:left="360" w:hanging="360"/>
      </w:pPr>
      <w:rPr>
        <w:rFonts w:hint="default"/>
      </w:rPr>
    </w:lvl>
    <w:lvl w:ilvl="1">
      <w:start w:val="1"/>
      <w:numFmt w:val="decimal"/>
      <w:pStyle w:val="SubJudu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pStyle w:val="AnakSubJudul1321"/>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5642F8A"/>
    <w:multiLevelType w:val="multilevel"/>
    <w:tmpl w:val="D88C0AC4"/>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4D30E6"/>
    <w:multiLevelType w:val="hybridMultilevel"/>
    <w:tmpl w:val="98707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71997"/>
    <w:multiLevelType w:val="hybridMultilevel"/>
    <w:tmpl w:val="F1DAE64C"/>
    <w:lvl w:ilvl="0" w:tplc="5B32E96E">
      <w:start w:val="1"/>
      <w:numFmt w:val="decimal"/>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3341F97"/>
    <w:multiLevelType w:val="hybridMultilevel"/>
    <w:tmpl w:val="E0328E60"/>
    <w:lvl w:ilvl="0" w:tplc="224AC87C">
      <w:start w:val="1"/>
      <w:numFmt w:val="decimal"/>
      <w:pStyle w:val="Heading3"/>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15:restartNumberingAfterBreak="0">
    <w:nsid w:val="40F11DCF"/>
    <w:multiLevelType w:val="multilevel"/>
    <w:tmpl w:val="E09A2A2E"/>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89603E"/>
    <w:multiLevelType w:val="multilevel"/>
    <w:tmpl w:val="1D6AADF2"/>
    <w:lvl w:ilvl="0">
      <w:start w:val="1"/>
      <w:numFmt w:val="upperRoman"/>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4CDE2B01"/>
    <w:multiLevelType w:val="hybridMultilevel"/>
    <w:tmpl w:val="B3961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24E"/>
    <w:multiLevelType w:val="hybridMultilevel"/>
    <w:tmpl w:val="DC8C5F9C"/>
    <w:lvl w:ilvl="0" w:tplc="EFEAAC2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77EA"/>
    <w:multiLevelType w:val="hybridMultilevel"/>
    <w:tmpl w:val="59544614"/>
    <w:lvl w:ilvl="0" w:tplc="C9B48BBE">
      <w:start w:val="1"/>
      <w:numFmt w:val="decimal"/>
      <w:lvlText w:val="%1."/>
      <w:lvlJc w:val="left"/>
      <w:pPr>
        <w:ind w:left="720" w:hanging="360"/>
      </w:pPr>
      <w:rPr>
        <w:rFonts w:ascii="Times New Roman" w:eastAsia="Times New Roman" w:hAnsi="Times New Roman" w:cs="Times New Roman"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256573">
    <w:abstractNumId w:val="6"/>
  </w:num>
  <w:num w:numId="2" w16cid:durableId="1384402347">
    <w:abstractNumId w:val="4"/>
  </w:num>
  <w:num w:numId="3" w16cid:durableId="1528179368">
    <w:abstractNumId w:val="0"/>
  </w:num>
  <w:num w:numId="4" w16cid:durableId="1862014562">
    <w:abstractNumId w:val="3"/>
  </w:num>
  <w:num w:numId="5" w16cid:durableId="270599825">
    <w:abstractNumId w:val="1"/>
  </w:num>
  <w:num w:numId="6" w16cid:durableId="1811896008">
    <w:abstractNumId w:val="5"/>
  </w:num>
  <w:num w:numId="7" w16cid:durableId="373621071">
    <w:abstractNumId w:val="7"/>
  </w:num>
  <w:num w:numId="8" w16cid:durableId="1674868690">
    <w:abstractNumId w:val="8"/>
  </w:num>
  <w:num w:numId="9" w16cid:durableId="23407647">
    <w:abstractNumId w:val="9"/>
  </w:num>
  <w:num w:numId="10" w16cid:durableId="14932518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C5"/>
    <w:rsid w:val="000021BA"/>
    <w:rsid w:val="00002504"/>
    <w:rsid w:val="00007E76"/>
    <w:rsid w:val="00010D0C"/>
    <w:rsid w:val="00010ED1"/>
    <w:rsid w:val="0001129A"/>
    <w:rsid w:val="00014593"/>
    <w:rsid w:val="00014FB8"/>
    <w:rsid w:val="0001521B"/>
    <w:rsid w:val="000174B6"/>
    <w:rsid w:val="00021450"/>
    <w:rsid w:val="00024D8F"/>
    <w:rsid w:val="00024F17"/>
    <w:rsid w:val="00024FC3"/>
    <w:rsid w:val="00025CB5"/>
    <w:rsid w:val="00026547"/>
    <w:rsid w:val="000267B0"/>
    <w:rsid w:val="00027391"/>
    <w:rsid w:val="0002768F"/>
    <w:rsid w:val="00027E40"/>
    <w:rsid w:val="0003232E"/>
    <w:rsid w:val="0003411B"/>
    <w:rsid w:val="000349BB"/>
    <w:rsid w:val="00034E00"/>
    <w:rsid w:val="000356DE"/>
    <w:rsid w:val="00037A55"/>
    <w:rsid w:val="000417B4"/>
    <w:rsid w:val="0004514E"/>
    <w:rsid w:val="00045615"/>
    <w:rsid w:val="000475EF"/>
    <w:rsid w:val="0005082E"/>
    <w:rsid w:val="0005288C"/>
    <w:rsid w:val="00056F03"/>
    <w:rsid w:val="00057EB8"/>
    <w:rsid w:val="000600C9"/>
    <w:rsid w:val="0006057C"/>
    <w:rsid w:val="00061682"/>
    <w:rsid w:val="0006293D"/>
    <w:rsid w:val="000658EE"/>
    <w:rsid w:val="000665D2"/>
    <w:rsid w:val="00067574"/>
    <w:rsid w:val="00067677"/>
    <w:rsid w:val="000709C5"/>
    <w:rsid w:val="0007291B"/>
    <w:rsid w:val="00072B5D"/>
    <w:rsid w:val="00073703"/>
    <w:rsid w:val="00074389"/>
    <w:rsid w:val="00074D87"/>
    <w:rsid w:val="00075EFC"/>
    <w:rsid w:val="00077B78"/>
    <w:rsid w:val="00082159"/>
    <w:rsid w:val="0008408B"/>
    <w:rsid w:val="00087431"/>
    <w:rsid w:val="00087F41"/>
    <w:rsid w:val="00092945"/>
    <w:rsid w:val="00094D02"/>
    <w:rsid w:val="00094FA2"/>
    <w:rsid w:val="0009588E"/>
    <w:rsid w:val="00095ECD"/>
    <w:rsid w:val="00096C67"/>
    <w:rsid w:val="00097481"/>
    <w:rsid w:val="0009795C"/>
    <w:rsid w:val="00097D53"/>
    <w:rsid w:val="000A0923"/>
    <w:rsid w:val="000A403D"/>
    <w:rsid w:val="000A77A4"/>
    <w:rsid w:val="000B13F5"/>
    <w:rsid w:val="000B733B"/>
    <w:rsid w:val="000C07A5"/>
    <w:rsid w:val="000C0EF3"/>
    <w:rsid w:val="000C11F7"/>
    <w:rsid w:val="000C18CA"/>
    <w:rsid w:val="000C25E5"/>
    <w:rsid w:val="000C2ED4"/>
    <w:rsid w:val="000C3058"/>
    <w:rsid w:val="000C41F3"/>
    <w:rsid w:val="000C4F69"/>
    <w:rsid w:val="000C66DB"/>
    <w:rsid w:val="000C68BF"/>
    <w:rsid w:val="000D04AC"/>
    <w:rsid w:val="000D0ED6"/>
    <w:rsid w:val="000D184D"/>
    <w:rsid w:val="000D1EA8"/>
    <w:rsid w:val="000D258A"/>
    <w:rsid w:val="000D2A62"/>
    <w:rsid w:val="000D3B0A"/>
    <w:rsid w:val="000D3B25"/>
    <w:rsid w:val="000D56C8"/>
    <w:rsid w:val="000D7B18"/>
    <w:rsid w:val="000E1221"/>
    <w:rsid w:val="000E16A8"/>
    <w:rsid w:val="000E4A9E"/>
    <w:rsid w:val="000E4D17"/>
    <w:rsid w:val="000E79D8"/>
    <w:rsid w:val="000F10B5"/>
    <w:rsid w:val="000F20F1"/>
    <w:rsid w:val="000F2AE8"/>
    <w:rsid w:val="000F6407"/>
    <w:rsid w:val="000F6796"/>
    <w:rsid w:val="000F75A5"/>
    <w:rsid w:val="0010088C"/>
    <w:rsid w:val="0010110A"/>
    <w:rsid w:val="001013BE"/>
    <w:rsid w:val="00102F5A"/>
    <w:rsid w:val="00104E2A"/>
    <w:rsid w:val="00105154"/>
    <w:rsid w:val="00105EAD"/>
    <w:rsid w:val="001077B4"/>
    <w:rsid w:val="00111D97"/>
    <w:rsid w:val="0011341B"/>
    <w:rsid w:val="001134F1"/>
    <w:rsid w:val="001144C3"/>
    <w:rsid w:val="00114AE4"/>
    <w:rsid w:val="0012140F"/>
    <w:rsid w:val="00121473"/>
    <w:rsid w:val="0012159D"/>
    <w:rsid w:val="001215CA"/>
    <w:rsid w:val="001250B0"/>
    <w:rsid w:val="001256ED"/>
    <w:rsid w:val="00126F5E"/>
    <w:rsid w:val="001308DF"/>
    <w:rsid w:val="00131CAE"/>
    <w:rsid w:val="00133A87"/>
    <w:rsid w:val="001348ED"/>
    <w:rsid w:val="00134D6C"/>
    <w:rsid w:val="00137A00"/>
    <w:rsid w:val="0014288D"/>
    <w:rsid w:val="001441F6"/>
    <w:rsid w:val="001448F7"/>
    <w:rsid w:val="00144B2A"/>
    <w:rsid w:val="00145125"/>
    <w:rsid w:val="001453C1"/>
    <w:rsid w:val="001465CC"/>
    <w:rsid w:val="001503D3"/>
    <w:rsid w:val="00150A67"/>
    <w:rsid w:val="00150C16"/>
    <w:rsid w:val="00151CAD"/>
    <w:rsid w:val="001522DB"/>
    <w:rsid w:val="001538CE"/>
    <w:rsid w:val="001546DF"/>
    <w:rsid w:val="001547A7"/>
    <w:rsid w:val="00154A09"/>
    <w:rsid w:val="00155507"/>
    <w:rsid w:val="001558BC"/>
    <w:rsid w:val="0016297D"/>
    <w:rsid w:val="00163C99"/>
    <w:rsid w:val="00167757"/>
    <w:rsid w:val="0017102B"/>
    <w:rsid w:val="00171587"/>
    <w:rsid w:val="00173BAE"/>
    <w:rsid w:val="00174027"/>
    <w:rsid w:val="001746C3"/>
    <w:rsid w:val="00175A05"/>
    <w:rsid w:val="00175A5E"/>
    <w:rsid w:val="00176949"/>
    <w:rsid w:val="00181A47"/>
    <w:rsid w:val="00183C08"/>
    <w:rsid w:val="00184522"/>
    <w:rsid w:val="00185060"/>
    <w:rsid w:val="00187F67"/>
    <w:rsid w:val="00190D6C"/>
    <w:rsid w:val="00190F53"/>
    <w:rsid w:val="00191491"/>
    <w:rsid w:val="00191F45"/>
    <w:rsid w:val="00191FEE"/>
    <w:rsid w:val="00192D93"/>
    <w:rsid w:val="001950A1"/>
    <w:rsid w:val="0019576B"/>
    <w:rsid w:val="00195905"/>
    <w:rsid w:val="00197BE7"/>
    <w:rsid w:val="001A074B"/>
    <w:rsid w:val="001A2C81"/>
    <w:rsid w:val="001A3ADC"/>
    <w:rsid w:val="001A5661"/>
    <w:rsid w:val="001A61BB"/>
    <w:rsid w:val="001A6C7E"/>
    <w:rsid w:val="001A7D07"/>
    <w:rsid w:val="001B3492"/>
    <w:rsid w:val="001B55E7"/>
    <w:rsid w:val="001C0DF8"/>
    <w:rsid w:val="001C13C8"/>
    <w:rsid w:val="001C5CBB"/>
    <w:rsid w:val="001C5E4C"/>
    <w:rsid w:val="001C6F7A"/>
    <w:rsid w:val="001D08F8"/>
    <w:rsid w:val="001D12C5"/>
    <w:rsid w:val="001D1A29"/>
    <w:rsid w:val="001D3109"/>
    <w:rsid w:val="001D3D10"/>
    <w:rsid w:val="001D4BCB"/>
    <w:rsid w:val="001D4F26"/>
    <w:rsid w:val="001D6058"/>
    <w:rsid w:val="001E2D50"/>
    <w:rsid w:val="001E545F"/>
    <w:rsid w:val="001E7104"/>
    <w:rsid w:val="001E7363"/>
    <w:rsid w:val="001F0B79"/>
    <w:rsid w:val="001F0D9A"/>
    <w:rsid w:val="001F242A"/>
    <w:rsid w:val="001F254C"/>
    <w:rsid w:val="001F2A3B"/>
    <w:rsid w:val="001F376F"/>
    <w:rsid w:val="001F4886"/>
    <w:rsid w:val="001F53B1"/>
    <w:rsid w:val="001F7EB1"/>
    <w:rsid w:val="00201186"/>
    <w:rsid w:val="002011EC"/>
    <w:rsid w:val="0020219F"/>
    <w:rsid w:val="002029FF"/>
    <w:rsid w:val="00204E26"/>
    <w:rsid w:val="00207510"/>
    <w:rsid w:val="00207E58"/>
    <w:rsid w:val="0021017F"/>
    <w:rsid w:val="002123E4"/>
    <w:rsid w:val="00214ED1"/>
    <w:rsid w:val="00216ED2"/>
    <w:rsid w:val="002173AF"/>
    <w:rsid w:val="00220AC6"/>
    <w:rsid w:val="00221FBF"/>
    <w:rsid w:val="00222516"/>
    <w:rsid w:val="002247BC"/>
    <w:rsid w:val="002261EB"/>
    <w:rsid w:val="002268F3"/>
    <w:rsid w:val="0022736E"/>
    <w:rsid w:val="00227740"/>
    <w:rsid w:val="00231DBF"/>
    <w:rsid w:val="00232D39"/>
    <w:rsid w:val="00232D83"/>
    <w:rsid w:val="00235281"/>
    <w:rsid w:val="002352EC"/>
    <w:rsid w:val="0023578B"/>
    <w:rsid w:val="00235DFC"/>
    <w:rsid w:val="002363D1"/>
    <w:rsid w:val="002367D9"/>
    <w:rsid w:val="002373FE"/>
    <w:rsid w:val="00240EBE"/>
    <w:rsid w:val="00241315"/>
    <w:rsid w:val="002417D8"/>
    <w:rsid w:val="00243146"/>
    <w:rsid w:val="00244043"/>
    <w:rsid w:val="00244B4D"/>
    <w:rsid w:val="00246F8C"/>
    <w:rsid w:val="00251A8E"/>
    <w:rsid w:val="0025314F"/>
    <w:rsid w:val="00253AE9"/>
    <w:rsid w:val="00253CFD"/>
    <w:rsid w:val="00255CE5"/>
    <w:rsid w:val="00256D77"/>
    <w:rsid w:val="00260C1C"/>
    <w:rsid w:val="0026186D"/>
    <w:rsid w:val="00262870"/>
    <w:rsid w:val="00262AEB"/>
    <w:rsid w:val="00262B67"/>
    <w:rsid w:val="00262F2A"/>
    <w:rsid w:val="00263157"/>
    <w:rsid w:val="00263452"/>
    <w:rsid w:val="002636D5"/>
    <w:rsid w:val="0026557F"/>
    <w:rsid w:val="00265680"/>
    <w:rsid w:val="00267282"/>
    <w:rsid w:val="0027203A"/>
    <w:rsid w:val="00274230"/>
    <w:rsid w:val="00274AAA"/>
    <w:rsid w:val="00274F46"/>
    <w:rsid w:val="00275708"/>
    <w:rsid w:val="002776EE"/>
    <w:rsid w:val="00277832"/>
    <w:rsid w:val="00280A7A"/>
    <w:rsid w:val="0028202A"/>
    <w:rsid w:val="00283EC9"/>
    <w:rsid w:val="00284D02"/>
    <w:rsid w:val="002850B1"/>
    <w:rsid w:val="00285D8B"/>
    <w:rsid w:val="00286373"/>
    <w:rsid w:val="00291026"/>
    <w:rsid w:val="00291A69"/>
    <w:rsid w:val="00292C71"/>
    <w:rsid w:val="0029328C"/>
    <w:rsid w:val="002937A6"/>
    <w:rsid w:val="00295873"/>
    <w:rsid w:val="002959B6"/>
    <w:rsid w:val="00295E6E"/>
    <w:rsid w:val="00297E75"/>
    <w:rsid w:val="002A00E8"/>
    <w:rsid w:val="002A0296"/>
    <w:rsid w:val="002A1AB0"/>
    <w:rsid w:val="002A4315"/>
    <w:rsid w:val="002A48AC"/>
    <w:rsid w:val="002A6969"/>
    <w:rsid w:val="002B1F45"/>
    <w:rsid w:val="002B60E1"/>
    <w:rsid w:val="002B639A"/>
    <w:rsid w:val="002B63D5"/>
    <w:rsid w:val="002B6731"/>
    <w:rsid w:val="002B78E3"/>
    <w:rsid w:val="002C167B"/>
    <w:rsid w:val="002C27BB"/>
    <w:rsid w:val="002C2A2D"/>
    <w:rsid w:val="002C2A44"/>
    <w:rsid w:val="002C3170"/>
    <w:rsid w:val="002C4A83"/>
    <w:rsid w:val="002C4FA6"/>
    <w:rsid w:val="002C6408"/>
    <w:rsid w:val="002C7153"/>
    <w:rsid w:val="002C718A"/>
    <w:rsid w:val="002D1902"/>
    <w:rsid w:val="002D23B5"/>
    <w:rsid w:val="002D2EAE"/>
    <w:rsid w:val="002D33B9"/>
    <w:rsid w:val="002D40E3"/>
    <w:rsid w:val="002D60EF"/>
    <w:rsid w:val="002D62E0"/>
    <w:rsid w:val="002D6F76"/>
    <w:rsid w:val="002E0C09"/>
    <w:rsid w:val="002E16BF"/>
    <w:rsid w:val="002E3255"/>
    <w:rsid w:val="002E4692"/>
    <w:rsid w:val="002F048B"/>
    <w:rsid w:val="002F05C0"/>
    <w:rsid w:val="002F1304"/>
    <w:rsid w:val="002F5319"/>
    <w:rsid w:val="002F5F81"/>
    <w:rsid w:val="002F6555"/>
    <w:rsid w:val="002F7CB9"/>
    <w:rsid w:val="00301A47"/>
    <w:rsid w:val="00302B29"/>
    <w:rsid w:val="003036D9"/>
    <w:rsid w:val="003047AF"/>
    <w:rsid w:val="00307939"/>
    <w:rsid w:val="0031021D"/>
    <w:rsid w:val="00312421"/>
    <w:rsid w:val="00312702"/>
    <w:rsid w:val="0031295A"/>
    <w:rsid w:val="00314159"/>
    <w:rsid w:val="003142E0"/>
    <w:rsid w:val="00314426"/>
    <w:rsid w:val="0031789D"/>
    <w:rsid w:val="0032134C"/>
    <w:rsid w:val="003216F4"/>
    <w:rsid w:val="00324DCD"/>
    <w:rsid w:val="00327661"/>
    <w:rsid w:val="00332DFC"/>
    <w:rsid w:val="003355D7"/>
    <w:rsid w:val="00335605"/>
    <w:rsid w:val="00336397"/>
    <w:rsid w:val="00336BB3"/>
    <w:rsid w:val="00337719"/>
    <w:rsid w:val="00342804"/>
    <w:rsid w:val="003434D6"/>
    <w:rsid w:val="00343964"/>
    <w:rsid w:val="00352677"/>
    <w:rsid w:val="00352C6E"/>
    <w:rsid w:val="0035339E"/>
    <w:rsid w:val="00353909"/>
    <w:rsid w:val="0035466A"/>
    <w:rsid w:val="003556F9"/>
    <w:rsid w:val="00356BB6"/>
    <w:rsid w:val="00356C0B"/>
    <w:rsid w:val="0035754F"/>
    <w:rsid w:val="0036131B"/>
    <w:rsid w:val="003617EA"/>
    <w:rsid w:val="00361D98"/>
    <w:rsid w:val="00363046"/>
    <w:rsid w:val="00370810"/>
    <w:rsid w:val="00371064"/>
    <w:rsid w:val="003722AE"/>
    <w:rsid w:val="00374C17"/>
    <w:rsid w:val="003849B8"/>
    <w:rsid w:val="00386702"/>
    <w:rsid w:val="00387581"/>
    <w:rsid w:val="003926AC"/>
    <w:rsid w:val="0039294C"/>
    <w:rsid w:val="00393DB1"/>
    <w:rsid w:val="00394166"/>
    <w:rsid w:val="00394817"/>
    <w:rsid w:val="00395635"/>
    <w:rsid w:val="0039636E"/>
    <w:rsid w:val="00396800"/>
    <w:rsid w:val="00396E3C"/>
    <w:rsid w:val="00396F7C"/>
    <w:rsid w:val="003A17A6"/>
    <w:rsid w:val="003A24F6"/>
    <w:rsid w:val="003A3B0E"/>
    <w:rsid w:val="003A4168"/>
    <w:rsid w:val="003A7A88"/>
    <w:rsid w:val="003B0ADE"/>
    <w:rsid w:val="003B214A"/>
    <w:rsid w:val="003B2D29"/>
    <w:rsid w:val="003B4344"/>
    <w:rsid w:val="003B5702"/>
    <w:rsid w:val="003B7563"/>
    <w:rsid w:val="003C1842"/>
    <w:rsid w:val="003C370C"/>
    <w:rsid w:val="003C4B0D"/>
    <w:rsid w:val="003C7DA9"/>
    <w:rsid w:val="003D0A0F"/>
    <w:rsid w:val="003D335E"/>
    <w:rsid w:val="003D585A"/>
    <w:rsid w:val="003D6412"/>
    <w:rsid w:val="003D6AB2"/>
    <w:rsid w:val="003D6C6D"/>
    <w:rsid w:val="003E184B"/>
    <w:rsid w:val="003E30B9"/>
    <w:rsid w:val="003E709A"/>
    <w:rsid w:val="003E7E05"/>
    <w:rsid w:val="003F0812"/>
    <w:rsid w:val="003F2A01"/>
    <w:rsid w:val="003F3CF7"/>
    <w:rsid w:val="004006CD"/>
    <w:rsid w:val="00401BBC"/>
    <w:rsid w:val="00401E4A"/>
    <w:rsid w:val="00401ED4"/>
    <w:rsid w:val="00402F0E"/>
    <w:rsid w:val="0040369C"/>
    <w:rsid w:val="00403802"/>
    <w:rsid w:val="004041ED"/>
    <w:rsid w:val="004052E4"/>
    <w:rsid w:val="00405529"/>
    <w:rsid w:val="00405AC5"/>
    <w:rsid w:val="00405C1E"/>
    <w:rsid w:val="00407CAF"/>
    <w:rsid w:val="00412735"/>
    <w:rsid w:val="004157F6"/>
    <w:rsid w:val="00416556"/>
    <w:rsid w:val="004177D0"/>
    <w:rsid w:val="00420DEE"/>
    <w:rsid w:val="004220D6"/>
    <w:rsid w:val="00423C34"/>
    <w:rsid w:val="0042476B"/>
    <w:rsid w:val="0042585E"/>
    <w:rsid w:val="0042780A"/>
    <w:rsid w:val="00427832"/>
    <w:rsid w:val="0042785D"/>
    <w:rsid w:val="004313A4"/>
    <w:rsid w:val="004357E9"/>
    <w:rsid w:val="00436F74"/>
    <w:rsid w:val="00440ED8"/>
    <w:rsid w:val="0044143D"/>
    <w:rsid w:val="00441DEA"/>
    <w:rsid w:val="00441E3C"/>
    <w:rsid w:val="00442235"/>
    <w:rsid w:val="00443177"/>
    <w:rsid w:val="004456C9"/>
    <w:rsid w:val="00450A94"/>
    <w:rsid w:val="00451375"/>
    <w:rsid w:val="00452B61"/>
    <w:rsid w:val="00452BBC"/>
    <w:rsid w:val="00453943"/>
    <w:rsid w:val="00453A04"/>
    <w:rsid w:val="00460DF7"/>
    <w:rsid w:val="00461279"/>
    <w:rsid w:val="004613B6"/>
    <w:rsid w:val="0046197C"/>
    <w:rsid w:val="00462E0E"/>
    <w:rsid w:val="004666C2"/>
    <w:rsid w:val="00471A5E"/>
    <w:rsid w:val="00471E76"/>
    <w:rsid w:val="004736C6"/>
    <w:rsid w:val="0047428D"/>
    <w:rsid w:val="00474C91"/>
    <w:rsid w:val="00477206"/>
    <w:rsid w:val="00477D4D"/>
    <w:rsid w:val="004816EE"/>
    <w:rsid w:val="00482D6F"/>
    <w:rsid w:val="00483396"/>
    <w:rsid w:val="00483A23"/>
    <w:rsid w:val="004841AC"/>
    <w:rsid w:val="00484B6F"/>
    <w:rsid w:val="0048715F"/>
    <w:rsid w:val="00490AFE"/>
    <w:rsid w:val="00493AFC"/>
    <w:rsid w:val="00494070"/>
    <w:rsid w:val="00495227"/>
    <w:rsid w:val="004956F0"/>
    <w:rsid w:val="00496AD5"/>
    <w:rsid w:val="004A081F"/>
    <w:rsid w:val="004A238B"/>
    <w:rsid w:val="004A4B8F"/>
    <w:rsid w:val="004A63BC"/>
    <w:rsid w:val="004A650B"/>
    <w:rsid w:val="004A6C01"/>
    <w:rsid w:val="004B0777"/>
    <w:rsid w:val="004B1E6D"/>
    <w:rsid w:val="004B2F62"/>
    <w:rsid w:val="004B3D85"/>
    <w:rsid w:val="004B4669"/>
    <w:rsid w:val="004B5181"/>
    <w:rsid w:val="004B6B86"/>
    <w:rsid w:val="004C1F21"/>
    <w:rsid w:val="004C291A"/>
    <w:rsid w:val="004C3099"/>
    <w:rsid w:val="004C585B"/>
    <w:rsid w:val="004C5EC9"/>
    <w:rsid w:val="004C6751"/>
    <w:rsid w:val="004C7382"/>
    <w:rsid w:val="004C7EFC"/>
    <w:rsid w:val="004D243F"/>
    <w:rsid w:val="004D29D4"/>
    <w:rsid w:val="004D428C"/>
    <w:rsid w:val="004D4ADE"/>
    <w:rsid w:val="004D5E52"/>
    <w:rsid w:val="004D63DE"/>
    <w:rsid w:val="004D6FFC"/>
    <w:rsid w:val="004D79EC"/>
    <w:rsid w:val="004D7A7B"/>
    <w:rsid w:val="004E16F9"/>
    <w:rsid w:val="004E197C"/>
    <w:rsid w:val="004E3C50"/>
    <w:rsid w:val="004E47E2"/>
    <w:rsid w:val="004E4AED"/>
    <w:rsid w:val="004E555B"/>
    <w:rsid w:val="004E5769"/>
    <w:rsid w:val="004E632C"/>
    <w:rsid w:val="004F022A"/>
    <w:rsid w:val="004F14E8"/>
    <w:rsid w:val="004F2C19"/>
    <w:rsid w:val="004F2F70"/>
    <w:rsid w:val="004F5E83"/>
    <w:rsid w:val="005008F2"/>
    <w:rsid w:val="00501394"/>
    <w:rsid w:val="005013CC"/>
    <w:rsid w:val="005015EC"/>
    <w:rsid w:val="0050179B"/>
    <w:rsid w:val="005023E9"/>
    <w:rsid w:val="005040C3"/>
    <w:rsid w:val="00504719"/>
    <w:rsid w:val="00504A47"/>
    <w:rsid w:val="00505802"/>
    <w:rsid w:val="00505B5A"/>
    <w:rsid w:val="00506858"/>
    <w:rsid w:val="00506AA1"/>
    <w:rsid w:val="00507BD7"/>
    <w:rsid w:val="005122EC"/>
    <w:rsid w:val="0051268B"/>
    <w:rsid w:val="00514201"/>
    <w:rsid w:val="005142E8"/>
    <w:rsid w:val="00514D61"/>
    <w:rsid w:val="0051571F"/>
    <w:rsid w:val="005159E7"/>
    <w:rsid w:val="00515CBE"/>
    <w:rsid w:val="00515D8A"/>
    <w:rsid w:val="00516F18"/>
    <w:rsid w:val="00517E67"/>
    <w:rsid w:val="00521883"/>
    <w:rsid w:val="00521FF5"/>
    <w:rsid w:val="00526E15"/>
    <w:rsid w:val="005318E5"/>
    <w:rsid w:val="00532D8A"/>
    <w:rsid w:val="005334F8"/>
    <w:rsid w:val="005365E1"/>
    <w:rsid w:val="00537B1A"/>
    <w:rsid w:val="00541471"/>
    <w:rsid w:val="005414E2"/>
    <w:rsid w:val="00541F7B"/>
    <w:rsid w:val="00542D2A"/>
    <w:rsid w:val="00542FE4"/>
    <w:rsid w:val="0054383F"/>
    <w:rsid w:val="00543A48"/>
    <w:rsid w:val="005440DD"/>
    <w:rsid w:val="00547D77"/>
    <w:rsid w:val="005504DC"/>
    <w:rsid w:val="00551856"/>
    <w:rsid w:val="00553601"/>
    <w:rsid w:val="00555932"/>
    <w:rsid w:val="00556A67"/>
    <w:rsid w:val="00556AC6"/>
    <w:rsid w:val="00560A3A"/>
    <w:rsid w:val="005614D9"/>
    <w:rsid w:val="005616CF"/>
    <w:rsid w:val="00561D1D"/>
    <w:rsid w:val="00561E3E"/>
    <w:rsid w:val="00562E1D"/>
    <w:rsid w:val="00563B6E"/>
    <w:rsid w:val="00564E88"/>
    <w:rsid w:val="00565A57"/>
    <w:rsid w:val="00567E15"/>
    <w:rsid w:val="00571D00"/>
    <w:rsid w:val="005728C8"/>
    <w:rsid w:val="005729AC"/>
    <w:rsid w:val="0057334E"/>
    <w:rsid w:val="00574A0D"/>
    <w:rsid w:val="00576348"/>
    <w:rsid w:val="00580071"/>
    <w:rsid w:val="00580391"/>
    <w:rsid w:val="00580A0D"/>
    <w:rsid w:val="00582FA8"/>
    <w:rsid w:val="0058395F"/>
    <w:rsid w:val="00585408"/>
    <w:rsid w:val="005862C8"/>
    <w:rsid w:val="00586B97"/>
    <w:rsid w:val="00586EDF"/>
    <w:rsid w:val="00587187"/>
    <w:rsid w:val="00587540"/>
    <w:rsid w:val="0059021A"/>
    <w:rsid w:val="00591324"/>
    <w:rsid w:val="00591AB9"/>
    <w:rsid w:val="00591ED0"/>
    <w:rsid w:val="00592584"/>
    <w:rsid w:val="005A11B1"/>
    <w:rsid w:val="005A3216"/>
    <w:rsid w:val="005A35B0"/>
    <w:rsid w:val="005A3D8C"/>
    <w:rsid w:val="005A4391"/>
    <w:rsid w:val="005A53CA"/>
    <w:rsid w:val="005A639C"/>
    <w:rsid w:val="005A63D4"/>
    <w:rsid w:val="005A72D8"/>
    <w:rsid w:val="005B1CE8"/>
    <w:rsid w:val="005B3BD3"/>
    <w:rsid w:val="005B4932"/>
    <w:rsid w:val="005B4DF4"/>
    <w:rsid w:val="005B57B3"/>
    <w:rsid w:val="005C02E3"/>
    <w:rsid w:val="005C36AA"/>
    <w:rsid w:val="005C3D86"/>
    <w:rsid w:val="005C3F42"/>
    <w:rsid w:val="005C4A47"/>
    <w:rsid w:val="005C6193"/>
    <w:rsid w:val="005D12D9"/>
    <w:rsid w:val="005D1C90"/>
    <w:rsid w:val="005D30D7"/>
    <w:rsid w:val="005D477A"/>
    <w:rsid w:val="005D6440"/>
    <w:rsid w:val="005D6D52"/>
    <w:rsid w:val="005E103F"/>
    <w:rsid w:val="005E2225"/>
    <w:rsid w:val="005E4106"/>
    <w:rsid w:val="005E5410"/>
    <w:rsid w:val="005E62B2"/>
    <w:rsid w:val="005E748B"/>
    <w:rsid w:val="005F0903"/>
    <w:rsid w:val="005F2E11"/>
    <w:rsid w:val="005F3050"/>
    <w:rsid w:val="005F3230"/>
    <w:rsid w:val="005F3240"/>
    <w:rsid w:val="005F3B0F"/>
    <w:rsid w:val="005F4F6E"/>
    <w:rsid w:val="005F5BFD"/>
    <w:rsid w:val="005F7460"/>
    <w:rsid w:val="00601C75"/>
    <w:rsid w:val="00603910"/>
    <w:rsid w:val="00603ABE"/>
    <w:rsid w:val="00604D9B"/>
    <w:rsid w:val="0060510F"/>
    <w:rsid w:val="0060528C"/>
    <w:rsid w:val="0061268B"/>
    <w:rsid w:val="00613688"/>
    <w:rsid w:val="0061554E"/>
    <w:rsid w:val="006170C7"/>
    <w:rsid w:val="006204CC"/>
    <w:rsid w:val="00622060"/>
    <w:rsid w:val="00623E39"/>
    <w:rsid w:val="00624B71"/>
    <w:rsid w:val="00625D1E"/>
    <w:rsid w:val="0062753D"/>
    <w:rsid w:val="00632CCB"/>
    <w:rsid w:val="00635093"/>
    <w:rsid w:val="0063713F"/>
    <w:rsid w:val="00642210"/>
    <w:rsid w:val="00642439"/>
    <w:rsid w:val="0064508D"/>
    <w:rsid w:val="006459DF"/>
    <w:rsid w:val="00652CDE"/>
    <w:rsid w:val="0065415D"/>
    <w:rsid w:val="006549A7"/>
    <w:rsid w:val="006550DA"/>
    <w:rsid w:val="00655711"/>
    <w:rsid w:val="00657DB2"/>
    <w:rsid w:val="00660507"/>
    <w:rsid w:val="006636FE"/>
    <w:rsid w:val="00670113"/>
    <w:rsid w:val="00670887"/>
    <w:rsid w:val="006718C1"/>
    <w:rsid w:val="00671C0E"/>
    <w:rsid w:val="0067211C"/>
    <w:rsid w:val="00675269"/>
    <w:rsid w:val="00675868"/>
    <w:rsid w:val="00676643"/>
    <w:rsid w:val="00677E79"/>
    <w:rsid w:val="00683BA5"/>
    <w:rsid w:val="00683CE9"/>
    <w:rsid w:val="00684189"/>
    <w:rsid w:val="00684E69"/>
    <w:rsid w:val="00685176"/>
    <w:rsid w:val="006855F5"/>
    <w:rsid w:val="006856A9"/>
    <w:rsid w:val="0068762F"/>
    <w:rsid w:val="00690FC1"/>
    <w:rsid w:val="006911A1"/>
    <w:rsid w:val="00692245"/>
    <w:rsid w:val="006932E6"/>
    <w:rsid w:val="00695367"/>
    <w:rsid w:val="00695EDA"/>
    <w:rsid w:val="0069631B"/>
    <w:rsid w:val="00697ABD"/>
    <w:rsid w:val="00697C72"/>
    <w:rsid w:val="00697E24"/>
    <w:rsid w:val="006A149A"/>
    <w:rsid w:val="006A2BF9"/>
    <w:rsid w:val="006A2D9E"/>
    <w:rsid w:val="006A5120"/>
    <w:rsid w:val="006A5321"/>
    <w:rsid w:val="006A536A"/>
    <w:rsid w:val="006A6190"/>
    <w:rsid w:val="006A657B"/>
    <w:rsid w:val="006B0111"/>
    <w:rsid w:val="006B05AA"/>
    <w:rsid w:val="006B0FEE"/>
    <w:rsid w:val="006B13B6"/>
    <w:rsid w:val="006B1E9C"/>
    <w:rsid w:val="006B28FB"/>
    <w:rsid w:val="006B3B1A"/>
    <w:rsid w:val="006B48F9"/>
    <w:rsid w:val="006B4C5B"/>
    <w:rsid w:val="006B5940"/>
    <w:rsid w:val="006B5F9E"/>
    <w:rsid w:val="006C1C41"/>
    <w:rsid w:val="006C302F"/>
    <w:rsid w:val="006C3410"/>
    <w:rsid w:val="006C48F6"/>
    <w:rsid w:val="006C5E2F"/>
    <w:rsid w:val="006D05FB"/>
    <w:rsid w:val="006D097A"/>
    <w:rsid w:val="006D0B41"/>
    <w:rsid w:val="006D12B6"/>
    <w:rsid w:val="006D235B"/>
    <w:rsid w:val="006D2B06"/>
    <w:rsid w:val="006D4DEC"/>
    <w:rsid w:val="006D5E1B"/>
    <w:rsid w:val="006D5EC9"/>
    <w:rsid w:val="006D7C8B"/>
    <w:rsid w:val="006E0BD9"/>
    <w:rsid w:val="006E1170"/>
    <w:rsid w:val="006E3DCC"/>
    <w:rsid w:val="006E4C5C"/>
    <w:rsid w:val="006F0164"/>
    <w:rsid w:val="006F0176"/>
    <w:rsid w:val="006F02F3"/>
    <w:rsid w:val="006F1ED3"/>
    <w:rsid w:val="006F41B6"/>
    <w:rsid w:val="006F4D8A"/>
    <w:rsid w:val="006F5BAE"/>
    <w:rsid w:val="006F74AB"/>
    <w:rsid w:val="0070071C"/>
    <w:rsid w:val="007022BE"/>
    <w:rsid w:val="00703466"/>
    <w:rsid w:val="00703862"/>
    <w:rsid w:val="007048BF"/>
    <w:rsid w:val="007054DD"/>
    <w:rsid w:val="00705889"/>
    <w:rsid w:val="00705F44"/>
    <w:rsid w:val="00706B5F"/>
    <w:rsid w:val="00706E6D"/>
    <w:rsid w:val="00707F28"/>
    <w:rsid w:val="0071137E"/>
    <w:rsid w:val="00714D00"/>
    <w:rsid w:val="00714D9D"/>
    <w:rsid w:val="00715468"/>
    <w:rsid w:val="007157D4"/>
    <w:rsid w:val="00716870"/>
    <w:rsid w:val="0071703C"/>
    <w:rsid w:val="007170A2"/>
    <w:rsid w:val="0071750C"/>
    <w:rsid w:val="00720BB4"/>
    <w:rsid w:val="00721225"/>
    <w:rsid w:val="00722AF5"/>
    <w:rsid w:val="00724D04"/>
    <w:rsid w:val="00724D92"/>
    <w:rsid w:val="007254A3"/>
    <w:rsid w:val="00726683"/>
    <w:rsid w:val="00726D7B"/>
    <w:rsid w:val="00727895"/>
    <w:rsid w:val="00727B17"/>
    <w:rsid w:val="00731202"/>
    <w:rsid w:val="0074047B"/>
    <w:rsid w:val="00740752"/>
    <w:rsid w:val="00741545"/>
    <w:rsid w:val="00744337"/>
    <w:rsid w:val="00746A1A"/>
    <w:rsid w:val="007476E6"/>
    <w:rsid w:val="007477A4"/>
    <w:rsid w:val="00750033"/>
    <w:rsid w:val="00750E3A"/>
    <w:rsid w:val="00751682"/>
    <w:rsid w:val="00751A41"/>
    <w:rsid w:val="00752707"/>
    <w:rsid w:val="007534C4"/>
    <w:rsid w:val="007551A4"/>
    <w:rsid w:val="007561BF"/>
    <w:rsid w:val="00756805"/>
    <w:rsid w:val="00756AC2"/>
    <w:rsid w:val="00757F06"/>
    <w:rsid w:val="00766F09"/>
    <w:rsid w:val="007679DF"/>
    <w:rsid w:val="00771D37"/>
    <w:rsid w:val="00775518"/>
    <w:rsid w:val="00776826"/>
    <w:rsid w:val="00780530"/>
    <w:rsid w:val="007811BE"/>
    <w:rsid w:val="00781896"/>
    <w:rsid w:val="007820A5"/>
    <w:rsid w:val="007827FE"/>
    <w:rsid w:val="00783686"/>
    <w:rsid w:val="007839AF"/>
    <w:rsid w:val="00783FB2"/>
    <w:rsid w:val="00785154"/>
    <w:rsid w:val="007855E3"/>
    <w:rsid w:val="00786D3A"/>
    <w:rsid w:val="00790A00"/>
    <w:rsid w:val="00790A22"/>
    <w:rsid w:val="00792C51"/>
    <w:rsid w:val="00794653"/>
    <w:rsid w:val="00796B1E"/>
    <w:rsid w:val="00797FFE"/>
    <w:rsid w:val="007A176E"/>
    <w:rsid w:val="007A2BE0"/>
    <w:rsid w:val="007A3035"/>
    <w:rsid w:val="007A3A9C"/>
    <w:rsid w:val="007A3CE0"/>
    <w:rsid w:val="007A5639"/>
    <w:rsid w:val="007A700C"/>
    <w:rsid w:val="007A76D6"/>
    <w:rsid w:val="007B1380"/>
    <w:rsid w:val="007B1959"/>
    <w:rsid w:val="007B1E07"/>
    <w:rsid w:val="007B22A1"/>
    <w:rsid w:val="007B405B"/>
    <w:rsid w:val="007B6ACE"/>
    <w:rsid w:val="007C2100"/>
    <w:rsid w:val="007C4A78"/>
    <w:rsid w:val="007C4F40"/>
    <w:rsid w:val="007C50C4"/>
    <w:rsid w:val="007C52D3"/>
    <w:rsid w:val="007D0CE3"/>
    <w:rsid w:val="007D25FB"/>
    <w:rsid w:val="007D42F5"/>
    <w:rsid w:val="007D55CA"/>
    <w:rsid w:val="007D5CC9"/>
    <w:rsid w:val="007D69FA"/>
    <w:rsid w:val="007D72D2"/>
    <w:rsid w:val="007E0F23"/>
    <w:rsid w:val="007E321A"/>
    <w:rsid w:val="007E544C"/>
    <w:rsid w:val="007E57C3"/>
    <w:rsid w:val="007E63A2"/>
    <w:rsid w:val="007F060A"/>
    <w:rsid w:val="007F1228"/>
    <w:rsid w:val="007F2157"/>
    <w:rsid w:val="007F3288"/>
    <w:rsid w:val="007F43F6"/>
    <w:rsid w:val="007F5049"/>
    <w:rsid w:val="007F5457"/>
    <w:rsid w:val="007F5A8E"/>
    <w:rsid w:val="007F5AD7"/>
    <w:rsid w:val="007F7BA0"/>
    <w:rsid w:val="00800B46"/>
    <w:rsid w:val="00801D28"/>
    <w:rsid w:val="008021EC"/>
    <w:rsid w:val="008039BA"/>
    <w:rsid w:val="00803BAA"/>
    <w:rsid w:val="0080408A"/>
    <w:rsid w:val="008058A2"/>
    <w:rsid w:val="00805B2C"/>
    <w:rsid w:val="00811B8C"/>
    <w:rsid w:val="00812623"/>
    <w:rsid w:val="00814590"/>
    <w:rsid w:val="00814BB7"/>
    <w:rsid w:val="00816ABB"/>
    <w:rsid w:val="00817B47"/>
    <w:rsid w:val="00817F71"/>
    <w:rsid w:val="0082095F"/>
    <w:rsid w:val="00822167"/>
    <w:rsid w:val="00822A69"/>
    <w:rsid w:val="00822BE6"/>
    <w:rsid w:val="00825D73"/>
    <w:rsid w:val="00825E8A"/>
    <w:rsid w:val="00825F72"/>
    <w:rsid w:val="00826DA1"/>
    <w:rsid w:val="0083113C"/>
    <w:rsid w:val="0083229E"/>
    <w:rsid w:val="0083307D"/>
    <w:rsid w:val="00833734"/>
    <w:rsid w:val="00835379"/>
    <w:rsid w:val="0083558D"/>
    <w:rsid w:val="00835AA6"/>
    <w:rsid w:val="00835ADD"/>
    <w:rsid w:val="00835AEA"/>
    <w:rsid w:val="00837513"/>
    <w:rsid w:val="00840392"/>
    <w:rsid w:val="0084224D"/>
    <w:rsid w:val="00842298"/>
    <w:rsid w:val="00842E40"/>
    <w:rsid w:val="008452BA"/>
    <w:rsid w:val="008476E0"/>
    <w:rsid w:val="00850C9D"/>
    <w:rsid w:val="00851379"/>
    <w:rsid w:val="00851535"/>
    <w:rsid w:val="00851DB4"/>
    <w:rsid w:val="008525A9"/>
    <w:rsid w:val="0085306E"/>
    <w:rsid w:val="008556A4"/>
    <w:rsid w:val="008564C1"/>
    <w:rsid w:val="008565D3"/>
    <w:rsid w:val="00856727"/>
    <w:rsid w:val="0085698E"/>
    <w:rsid w:val="00857107"/>
    <w:rsid w:val="00857B50"/>
    <w:rsid w:val="008600BF"/>
    <w:rsid w:val="008603B8"/>
    <w:rsid w:val="00860A1B"/>
    <w:rsid w:val="00861163"/>
    <w:rsid w:val="0086225B"/>
    <w:rsid w:val="00862586"/>
    <w:rsid w:val="00864A88"/>
    <w:rsid w:val="008650E2"/>
    <w:rsid w:val="00866194"/>
    <w:rsid w:val="00870091"/>
    <w:rsid w:val="008707D6"/>
    <w:rsid w:val="008709D0"/>
    <w:rsid w:val="008728DE"/>
    <w:rsid w:val="00873117"/>
    <w:rsid w:val="00873D75"/>
    <w:rsid w:val="00874EDA"/>
    <w:rsid w:val="00876102"/>
    <w:rsid w:val="00876956"/>
    <w:rsid w:val="00876D02"/>
    <w:rsid w:val="00877C02"/>
    <w:rsid w:val="0088116E"/>
    <w:rsid w:val="008823B9"/>
    <w:rsid w:val="0088316B"/>
    <w:rsid w:val="00883B14"/>
    <w:rsid w:val="008857D2"/>
    <w:rsid w:val="0088696B"/>
    <w:rsid w:val="00887AEC"/>
    <w:rsid w:val="00894CF9"/>
    <w:rsid w:val="00894DFF"/>
    <w:rsid w:val="0089618F"/>
    <w:rsid w:val="0089672D"/>
    <w:rsid w:val="00896DC1"/>
    <w:rsid w:val="0089744D"/>
    <w:rsid w:val="008A31E3"/>
    <w:rsid w:val="008A4ECE"/>
    <w:rsid w:val="008A4F10"/>
    <w:rsid w:val="008A5C0E"/>
    <w:rsid w:val="008A744C"/>
    <w:rsid w:val="008B1A0F"/>
    <w:rsid w:val="008B2558"/>
    <w:rsid w:val="008B4BD1"/>
    <w:rsid w:val="008B5A3D"/>
    <w:rsid w:val="008B6BA8"/>
    <w:rsid w:val="008B6D92"/>
    <w:rsid w:val="008B77DC"/>
    <w:rsid w:val="008C1CC1"/>
    <w:rsid w:val="008C2404"/>
    <w:rsid w:val="008C48CE"/>
    <w:rsid w:val="008C58E4"/>
    <w:rsid w:val="008C7EC7"/>
    <w:rsid w:val="008D0746"/>
    <w:rsid w:val="008D3866"/>
    <w:rsid w:val="008D4421"/>
    <w:rsid w:val="008D445C"/>
    <w:rsid w:val="008D6BA9"/>
    <w:rsid w:val="008D6BB3"/>
    <w:rsid w:val="008D73F6"/>
    <w:rsid w:val="008E170A"/>
    <w:rsid w:val="008E3118"/>
    <w:rsid w:val="008E42BC"/>
    <w:rsid w:val="008E607D"/>
    <w:rsid w:val="008E6EFF"/>
    <w:rsid w:val="008F051A"/>
    <w:rsid w:val="008F38D3"/>
    <w:rsid w:val="008F43EC"/>
    <w:rsid w:val="008F6AD6"/>
    <w:rsid w:val="008F7184"/>
    <w:rsid w:val="008F75B1"/>
    <w:rsid w:val="00901327"/>
    <w:rsid w:val="0090457F"/>
    <w:rsid w:val="009053D7"/>
    <w:rsid w:val="00905754"/>
    <w:rsid w:val="00905C04"/>
    <w:rsid w:val="0090744A"/>
    <w:rsid w:val="0090752D"/>
    <w:rsid w:val="00907B28"/>
    <w:rsid w:val="0091307D"/>
    <w:rsid w:val="00913726"/>
    <w:rsid w:val="00914C01"/>
    <w:rsid w:val="00914F39"/>
    <w:rsid w:val="00917F9F"/>
    <w:rsid w:val="00920848"/>
    <w:rsid w:val="009219A7"/>
    <w:rsid w:val="00923C53"/>
    <w:rsid w:val="0092453D"/>
    <w:rsid w:val="009252EE"/>
    <w:rsid w:val="0092563A"/>
    <w:rsid w:val="00927576"/>
    <w:rsid w:val="00930849"/>
    <w:rsid w:val="0093086E"/>
    <w:rsid w:val="00930E8F"/>
    <w:rsid w:val="00932089"/>
    <w:rsid w:val="00934B55"/>
    <w:rsid w:val="0093620B"/>
    <w:rsid w:val="009434CA"/>
    <w:rsid w:val="00944115"/>
    <w:rsid w:val="009443CC"/>
    <w:rsid w:val="00944542"/>
    <w:rsid w:val="00944A98"/>
    <w:rsid w:val="009464C4"/>
    <w:rsid w:val="00951430"/>
    <w:rsid w:val="009537AC"/>
    <w:rsid w:val="009562D5"/>
    <w:rsid w:val="00956E3F"/>
    <w:rsid w:val="00957439"/>
    <w:rsid w:val="009574BB"/>
    <w:rsid w:val="0096069D"/>
    <w:rsid w:val="00960761"/>
    <w:rsid w:val="00960AFF"/>
    <w:rsid w:val="0096118E"/>
    <w:rsid w:val="00962B4E"/>
    <w:rsid w:val="0096385F"/>
    <w:rsid w:val="00966688"/>
    <w:rsid w:val="00967A33"/>
    <w:rsid w:val="0097151C"/>
    <w:rsid w:val="009723D0"/>
    <w:rsid w:val="009728C7"/>
    <w:rsid w:val="0097373C"/>
    <w:rsid w:val="0097374D"/>
    <w:rsid w:val="00974754"/>
    <w:rsid w:val="009751EE"/>
    <w:rsid w:val="009768E3"/>
    <w:rsid w:val="009807CF"/>
    <w:rsid w:val="0098295C"/>
    <w:rsid w:val="00983CC7"/>
    <w:rsid w:val="00985536"/>
    <w:rsid w:val="00985B88"/>
    <w:rsid w:val="0098622C"/>
    <w:rsid w:val="009863DE"/>
    <w:rsid w:val="00993290"/>
    <w:rsid w:val="009937C4"/>
    <w:rsid w:val="00993E9F"/>
    <w:rsid w:val="00993F48"/>
    <w:rsid w:val="00995984"/>
    <w:rsid w:val="00996011"/>
    <w:rsid w:val="009961D4"/>
    <w:rsid w:val="009968E3"/>
    <w:rsid w:val="0099693B"/>
    <w:rsid w:val="009979C7"/>
    <w:rsid w:val="00997F55"/>
    <w:rsid w:val="009A43FF"/>
    <w:rsid w:val="009A474E"/>
    <w:rsid w:val="009A4C9D"/>
    <w:rsid w:val="009A524F"/>
    <w:rsid w:val="009A59D9"/>
    <w:rsid w:val="009A67B7"/>
    <w:rsid w:val="009B2643"/>
    <w:rsid w:val="009B3D37"/>
    <w:rsid w:val="009B4D23"/>
    <w:rsid w:val="009B5782"/>
    <w:rsid w:val="009B5848"/>
    <w:rsid w:val="009B65DF"/>
    <w:rsid w:val="009B66CB"/>
    <w:rsid w:val="009B6C15"/>
    <w:rsid w:val="009B7106"/>
    <w:rsid w:val="009B74C1"/>
    <w:rsid w:val="009B7658"/>
    <w:rsid w:val="009C081B"/>
    <w:rsid w:val="009C087F"/>
    <w:rsid w:val="009C6871"/>
    <w:rsid w:val="009C774C"/>
    <w:rsid w:val="009D1667"/>
    <w:rsid w:val="009D25CC"/>
    <w:rsid w:val="009D25E2"/>
    <w:rsid w:val="009D3862"/>
    <w:rsid w:val="009D3A28"/>
    <w:rsid w:val="009D3AC2"/>
    <w:rsid w:val="009D52F6"/>
    <w:rsid w:val="009E2F1E"/>
    <w:rsid w:val="009E4901"/>
    <w:rsid w:val="009E5403"/>
    <w:rsid w:val="009E555F"/>
    <w:rsid w:val="009E56E1"/>
    <w:rsid w:val="009E5AD2"/>
    <w:rsid w:val="009E62E8"/>
    <w:rsid w:val="009E6B4E"/>
    <w:rsid w:val="009E7014"/>
    <w:rsid w:val="009E755C"/>
    <w:rsid w:val="009F061D"/>
    <w:rsid w:val="009F0688"/>
    <w:rsid w:val="009F0E28"/>
    <w:rsid w:val="009F1AE4"/>
    <w:rsid w:val="009F1E04"/>
    <w:rsid w:val="009F23BE"/>
    <w:rsid w:val="009F5513"/>
    <w:rsid w:val="009F740C"/>
    <w:rsid w:val="009F7D2D"/>
    <w:rsid w:val="00A00258"/>
    <w:rsid w:val="00A0042E"/>
    <w:rsid w:val="00A0097F"/>
    <w:rsid w:val="00A01D7E"/>
    <w:rsid w:val="00A03E82"/>
    <w:rsid w:val="00A04A5A"/>
    <w:rsid w:val="00A05D5C"/>
    <w:rsid w:val="00A05E29"/>
    <w:rsid w:val="00A06FE6"/>
    <w:rsid w:val="00A07CAC"/>
    <w:rsid w:val="00A10FB9"/>
    <w:rsid w:val="00A14B08"/>
    <w:rsid w:val="00A14D48"/>
    <w:rsid w:val="00A16353"/>
    <w:rsid w:val="00A202D8"/>
    <w:rsid w:val="00A203EC"/>
    <w:rsid w:val="00A20C16"/>
    <w:rsid w:val="00A20D3B"/>
    <w:rsid w:val="00A229BF"/>
    <w:rsid w:val="00A22C47"/>
    <w:rsid w:val="00A27825"/>
    <w:rsid w:val="00A30E63"/>
    <w:rsid w:val="00A313D2"/>
    <w:rsid w:val="00A32089"/>
    <w:rsid w:val="00A32827"/>
    <w:rsid w:val="00A3322D"/>
    <w:rsid w:val="00A34AA0"/>
    <w:rsid w:val="00A35524"/>
    <w:rsid w:val="00A366E7"/>
    <w:rsid w:val="00A405EE"/>
    <w:rsid w:val="00A44447"/>
    <w:rsid w:val="00A47B43"/>
    <w:rsid w:val="00A5403F"/>
    <w:rsid w:val="00A57175"/>
    <w:rsid w:val="00A6062F"/>
    <w:rsid w:val="00A611DC"/>
    <w:rsid w:val="00A627EE"/>
    <w:rsid w:val="00A62FD6"/>
    <w:rsid w:val="00A64E9A"/>
    <w:rsid w:val="00A65C40"/>
    <w:rsid w:val="00A66DE7"/>
    <w:rsid w:val="00A741AD"/>
    <w:rsid w:val="00A7638C"/>
    <w:rsid w:val="00A76D9D"/>
    <w:rsid w:val="00A77125"/>
    <w:rsid w:val="00A77760"/>
    <w:rsid w:val="00A8016E"/>
    <w:rsid w:val="00A821E2"/>
    <w:rsid w:val="00A843B5"/>
    <w:rsid w:val="00A854ED"/>
    <w:rsid w:val="00A86DF3"/>
    <w:rsid w:val="00A86E96"/>
    <w:rsid w:val="00A86F03"/>
    <w:rsid w:val="00A8722E"/>
    <w:rsid w:val="00A92212"/>
    <w:rsid w:val="00A9254D"/>
    <w:rsid w:val="00A92CB5"/>
    <w:rsid w:val="00A93ED3"/>
    <w:rsid w:val="00A9588B"/>
    <w:rsid w:val="00A96FEE"/>
    <w:rsid w:val="00AA08BC"/>
    <w:rsid w:val="00AA0E15"/>
    <w:rsid w:val="00AA21B5"/>
    <w:rsid w:val="00AA6C44"/>
    <w:rsid w:val="00AB0310"/>
    <w:rsid w:val="00AB2421"/>
    <w:rsid w:val="00AB55B6"/>
    <w:rsid w:val="00AB58DD"/>
    <w:rsid w:val="00AB7031"/>
    <w:rsid w:val="00AC0BAF"/>
    <w:rsid w:val="00AC23BD"/>
    <w:rsid w:val="00AC2874"/>
    <w:rsid w:val="00AC648B"/>
    <w:rsid w:val="00AC748F"/>
    <w:rsid w:val="00AD1DAD"/>
    <w:rsid w:val="00AD2572"/>
    <w:rsid w:val="00AD3993"/>
    <w:rsid w:val="00AD4504"/>
    <w:rsid w:val="00AD61A9"/>
    <w:rsid w:val="00AD6A6F"/>
    <w:rsid w:val="00AD6D3F"/>
    <w:rsid w:val="00AD7647"/>
    <w:rsid w:val="00AD77A0"/>
    <w:rsid w:val="00AE5DF2"/>
    <w:rsid w:val="00AE6E14"/>
    <w:rsid w:val="00AE7012"/>
    <w:rsid w:val="00AE70BE"/>
    <w:rsid w:val="00AE7399"/>
    <w:rsid w:val="00AE7DA0"/>
    <w:rsid w:val="00AF25D4"/>
    <w:rsid w:val="00AF53E3"/>
    <w:rsid w:val="00AF5598"/>
    <w:rsid w:val="00AF5AE0"/>
    <w:rsid w:val="00AF5CE7"/>
    <w:rsid w:val="00AF693C"/>
    <w:rsid w:val="00AF7705"/>
    <w:rsid w:val="00B00AA3"/>
    <w:rsid w:val="00B010CB"/>
    <w:rsid w:val="00B01BE7"/>
    <w:rsid w:val="00B024D8"/>
    <w:rsid w:val="00B03152"/>
    <w:rsid w:val="00B03CCF"/>
    <w:rsid w:val="00B04D61"/>
    <w:rsid w:val="00B04EF1"/>
    <w:rsid w:val="00B06794"/>
    <w:rsid w:val="00B0756F"/>
    <w:rsid w:val="00B11040"/>
    <w:rsid w:val="00B1115E"/>
    <w:rsid w:val="00B11CD6"/>
    <w:rsid w:val="00B12051"/>
    <w:rsid w:val="00B1223B"/>
    <w:rsid w:val="00B12AF7"/>
    <w:rsid w:val="00B131B6"/>
    <w:rsid w:val="00B13DDE"/>
    <w:rsid w:val="00B151DE"/>
    <w:rsid w:val="00B15865"/>
    <w:rsid w:val="00B1602A"/>
    <w:rsid w:val="00B16039"/>
    <w:rsid w:val="00B16822"/>
    <w:rsid w:val="00B227A6"/>
    <w:rsid w:val="00B2351B"/>
    <w:rsid w:val="00B24FF4"/>
    <w:rsid w:val="00B25FCD"/>
    <w:rsid w:val="00B3096F"/>
    <w:rsid w:val="00B31CAB"/>
    <w:rsid w:val="00B32CE0"/>
    <w:rsid w:val="00B34DCD"/>
    <w:rsid w:val="00B357E3"/>
    <w:rsid w:val="00B36368"/>
    <w:rsid w:val="00B37597"/>
    <w:rsid w:val="00B375C7"/>
    <w:rsid w:val="00B42EB9"/>
    <w:rsid w:val="00B445B6"/>
    <w:rsid w:val="00B44896"/>
    <w:rsid w:val="00B465F2"/>
    <w:rsid w:val="00B46D11"/>
    <w:rsid w:val="00B46D75"/>
    <w:rsid w:val="00B46F95"/>
    <w:rsid w:val="00B47CF0"/>
    <w:rsid w:val="00B50F1F"/>
    <w:rsid w:val="00B516CF"/>
    <w:rsid w:val="00B5231B"/>
    <w:rsid w:val="00B5344C"/>
    <w:rsid w:val="00B543C8"/>
    <w:rsid w:val="00B544C0"/>
    <w:rsid w:val="00B54D7B"/>
    <w:rsid w:val="00B550B5"/>
    <w:rsid w:val="00B55F1B"/>
    <w:rsid w:val="00B56167"/>
    <w:rsid w:val="00B56712"/>
    <w:rsid w:val="00B614FD"/>
    <w:rsid w:val="00B62273"/>
    <w:rsid w:val="00B63212"/>
    <w:rsid w:val="00B63B05"/>
    <w:rsid w:val="00B63C9F"/>
    <w:rsid w:val="00B65207"/>
    <w:rsid w:val="00B661CC"/>
    <w:rsid w:val="00B665D7"/>
    <w:rsid w:val="00B66747"/>
    <w:rsid w:val="00B66CBF"/>
    <w:rsid w:val="00B700FE"/>
    <w:rsid w:val="00B71914"/>
    <w:rsid w:val="00B73FE6"/>
    <w:rsid w:val="00B755E5"/>
    <w:rsid w:val="00B7644C"/>
    <w:rsid w:val="00B7733C"/>
    <w:rsid w:val="00B80D48"/>
    <w:rsid w:val="00B86795"/>
    <w:rsid w:val="00B90640"/>
    <w:rsid w:val="00B90C03"/>
    <w:rsid w:val="00B90D97"/>
    <w:rsid w:val="00B90EBB"/>
    <w:rsid w:val="00B90FB8"/>
    <w:rsid w:val="00B93EC9"/>
    <w:rsid w:val="00B94FBB"/>
    <w:rsid w:val="00B953C5"/>
    <w:rsid w:val="00B960EF"/>
    <w:rsid w:val="00B97270"/>
    <w:rsid w:val="00B97C5C"/>
    <w:rsid w:val="00BA0478"/>
    <w:rsid w:val="00BA0BBF"/>
    <w:rsid w:val="00BA16A7"/>
    <w:rsid w:val="00BA4635"/>
    <w:rsid w:val="00BB1B6F"/>
    <w:rsid w:val="00BB3059"/>
    <w:rsid w:val="00BB32E1"/>
    <w:rsid w:val="00BB3691"/>
    <w:rsid w:val="00BB3980"/>
    <w:rsid w:val="00BB50CD"/>
    <w:rsid w:val="00BB5F9D"/>
    <w:rsid w:val="00BB6D04"/>
    <w:rsid w:val="00BB7B89"/>
    <w:rsid w:val="00BC0314"/>
    <w:rsid w:val="00BC0E0F"/>
    <w:rsid w:val="00BC1F8A"/>
    <w:rsid w:val="00BC2275"/>
    <w:rsid w:val="00BC4B06"/>
    <w:rsid w:val="00BC6DB7"/>
    <w:rsid w:val="00BD25A2"/>
    <w:rsid w:val="00BD4C32"/>
    <w:rsid w:val="00BD4C4B"/>
    <w:rsid w:val="00BD610D"/>
    <w:rsid w:val="00BD6561"/>
    <w:rsid w:val="00BD7CB0"/>
    <w:rsid w:val="00BD7FE0"/>
    <w:rsid w:val="00BE118E"/>
    <w:rsid w:val="00BE4232"/>
    <w:rsid w:val="00BE6595"/>
    <w:rsid w:val="00BE6CE6"/>
    <w:rsid w:val="00BE724B"/>
    <w:rsid w:val="00BF20E3"/>
    <w:rsid w:val="00BF51EB"/>
    <w:rsid w:val="00BF707A"/>
    <w:rsid w:val="00C01B59"/>
    <w:rsid w:val="00C028F0"/>
    <w:rsid w:val="00C03049"/>
    <w:rsid w:val="00C05680"/>
    <w:rsid w:val="00C05D88"/>
    <w:rsid w:val="00C06FA6"/>
    <w:rsid w:val="00C1250F"/>
    <w:rsid w:val="00C141DF"/>
    <w:rsid w:val="00C163DE"/>
    <w:rsid w:val="00C17098"/>
    <w:rsid w:val="00C174F0"/>
    <w:rsid w:val="00C175D7"/>
    <w:rsid w:val="00C17BAA"/>
    <w:rsid w:val="00C20A4C"/>
    <w:rsid w:val="00C2381F"/>
    <w:rsid w:val="00C24A53"/>
    <w:rsid w:val="00C252AF"/>
    <w:rsid w:val="00C265D5"/>
    <w:rsid w:val="00C265F5"/>
    <w:rsid w:val="00C31482"/>
    <w:rsid w:val="00C3273F"/>
    <w:rsid w:val="00C337CB"/>
    <w:rsid w:val="00C35482"/>
    <w:rsid w:val="00C35F5A"/>
    <w:rsid w:val="00C361BD"/>
    <w:rsid w:val="00C36B0D"/>
    <w:rsid w:val="00C40F63"/>
    <w:rsid w:val="00C41FD8"/>
    <w:rsid w:val="00C4332F"/>
    <w:rsid w:val="00C43FE8"/>
    <w:rsid w:val="00C50258"/>
    <w:rsid w:val="00C51813"/>
    <w:rsid w:val="00C51BA3"/>
    <w:rsid w:val="00C535B5"/>
    <w:rsid w:val="00C53AD4"/>
    <w:rsid w:val="00C54236"/>
    <w:rsid w:val="00C5429D"/>
    <w:rsid w:val="00C54BB0"/>
    <w:rsid w:val="00C54DC8"/>
    <w:rsid w:val="00C5580D"/>
    <w:rsid w:val="00C5602B"/>
    <w:rsid w:val="00C5741A"/>
    <w:rsid w:val="00C613D0"/>
    <w:rsid w:val="00C614F7"/>
    <w:rsid w:val="00C61ED3"/>
    <w:rsid w:val="00C62A16"/>
    <w:rsid w:val="00C63052"/>
    <w:rsid w:val="00C65D66"/>
    <w:rsid w:val="00C65DCD"/>
    <w:rsid w:val="00C70F13"/>
    <w:rsid w:val="00C74FC1"/>
    <w:rsid w:val="00C759B8"/>
    <w:rsid w:val="00C772B1"/>
    <w:rsid w:val="00C77CC8"/>
    <w:rsid w:val="00C8028B"/>
    <w:rsid w:val="00C83F65"/>
    <w:rsid w:val="00C8419E"/>
    <w:rsid w:val="00C84543"/>
    <w:rsid w:val="00C85C4E"/>
    <w:rsid w:val="00C863C8"/>
    <w:rsid w:val="00C868CD"/>
    <w:rsid w:val="00C8718D"/>
    <w:rsid w:val="00C878AD"/>
    <w:rsid w:val="00C9040A"/>
    <w:rsid w:val="00C90765"/>
    <w:rsid w:val="00C90AD2"/>
    <w:rsid w:val="00C920B0"/>
    <w:rsid w:val="00C92340"/>
    <w:rsid w:val="00C92F45"/>
    <w:rsid w:val="00C95858"/>
    <w:rsid w:val="00C96B72"/>
    <w:rsid w:val="00C96DD9"/>
    <w:rsid w:val="00CA038C"/>
    <w:rsid w:val="00CA1DBB"/>
    <w:rsid w:val="00CA22D8"/>
    <w:rsid w:val="00CB19E6"/>
    <w:rsid w:val="00CB1F7A"/>
    <w:rsid w:val="00CB34FD"/>
    <w:rsid w:val="00CB37B5"/>
    <w:rsid w:val="00CB3A6D"/>
    <w:rsid w:val="00CB4009"/>
    <w:rsid w:val="00CB4127"/>
    <w:rsid w:val="00CB458B"/>
    <w:rsid w:val="00CB711A"/>
    <w:rsid w:val="00CC0147"/>
    <w:rsid w:val="00CC02BA"/>
    <w:rsid w:val="00CC3938"/>
    <w:rsid w:val="00CC3C2D"/>
    <w:rsid w:val="00CC5465"/>
    <w:rsid w:val="00CC6C8B"/>
    <w:rsid w:val="00CD1549"/>
    <w:rsid w:val="00CD1783"/>
    <w:rsid w:val="00CD1807"/>
    <w:rsid w:val="00CE03DF"/>
    <w:rsid w:val="00CE154B"/>
    <w:rsid w:val="00CE3220"/>
    <w:rsid w:val="00CE36C2"/>
    <w:rsid w:val="00CE3D1E"/>
    <w:rsid w:val="00CF02F1"/>
    <w:rsid w:val="00CF18FD"/>
    <w:rsid w:val="00CF2B3B"/>
    <w:rsid w:val="00CF2D11"/>
    <w:rsid w:val="00CF39E2"/>
    <w:rsid w:val="00CF4BE4"/>
    <w:rsid w:val="00CF5E06"/>
    <w:rsid w:val="00CF61EB"/>
    <w:rsid w:val="00CF6667"/>
    <w:rsid w:val="00D00182"/>
    <w:rsid w:val="00D001DA"/>
    <w:rsid w:val="00D01A51"/>
    <w:rsid w:val="00D04C76"/>
    <w:rsid w:val="00D05040"/>
    <w:rsid w:val="00D05299"/>
    <w:rsid w:val="00D05880"/>
    <w:rsid w:val="00D059E5"/>
    <w:rsid w:val="00D060B0"/>
    <w:rsid w:val="00D063B1"/>
    <w:rsid w:val="00D06DB7"/>
    <w:rsid w:val="00D076A7"/>
    <w:rsid w:val="00D10C70"/>
    <w:rsid w:val="00D1172A"/>
    <w:rsid w:val="00D12039"/>
    <w:rsid w:val="00D142C9"/>
    <w:rsid w:val="00D15C28"/>
    <w:rsid w:val="00D16AAE"/>
    <w:rsid w:val="00D1779F"/>
    <w:rsid w:val="00D178C9"/>
    <w:rsid w:val="00D231E6"/>
    <w:rsid w:val="00D23865"/>
    <w:rsid w:val="00D26B25"/>
    <w:rsid w:val="00D301C3"/>
    <w:rsid w:val="00D3154E"/>
    <w:rsid w:val="00D3451E"/>
    <w:rsid w:val="00D34FE6"/>
    <w:rsid w:val="00D36232"/>
    <w:rsid w:val="00D362E1"/>
    <w:rsid w:val="00D3760F"/>
    <w:rsid w:val="00D412DE"/>
    <w:rsid w:val="00D41823"/>
    <w:rsid w:val="00D4226B"/>
    <w:rsid w:val="00D42915"/>
    <w:rsid w:val="00D42F33"/>
    <w:rsid w:val="00D44F21"/>
    <w:rsid w:val="00D4659B"/>
    <w:rsid w:val="00D46E15"/>
    <w:rsid w:val="00D50141"/>
    <w:rsid w:val="00D501A0"/>
    <w:rsid w:val="00D50AFF"/>
    <w:rsid w:val="00D51273"/>
    <w:rsid w:val="00D5177B"/>
    <w:rsid w:val="00D51AF5"/>
    <w:rsid w:val="00D524DB"/>
    <w:rsid w:val="00D53698"/>
    <w:rsid w:val="00D550D3"/>
    <w:rsid w:val="00D55342"/>
    <w:rsid w:val="00D56899"/>
    <w:rsid w:val="00D60290"/>
    <w:rsid w:val="00D6225A"/>
    <w:rsid w:val="00D6438B"/>
    <w:rsid w:val="00D679AC"/>
    <w:rsid w:val="00D725B1"/>
    <w:rsid w:val="00D72EFB"/>
    <w:rsid w:val="00D73230"/>
    <w:rsid w:val="00D77B57"/>
    <w:rsid w:val="00D817C0"/>
    <w:rsid w:val="00D81B4A"/>
    <w:rsid w:val="00D81BB9"/>
    <w:rsid w:val="00D8344B"/>
    <w:rsid w:val="00D845F8"/>
    <w:rsid w:val="00D84C51"/>
    <w:rsid w:val="00D86C68"/>
    <w:rsid w:val="00D8747A"/>
    <w:rsid w:val="00D87D74"/>
    <w:rsid w:val="00D87FAC"/>
    <w:rsid w:val="00D9002B"/>
    <w:rsid w:val="00D91C4E"/>
    <w:rsid w:val="00D92CE8"/>
    <w:rsid w:val="00D936EE"/>
    <w:rsid w:val="00D951EE"/>
    <w:rsid w:val="00D95E17"/>
    <w:rsid w:val="00D97FB7"/>
    <w:rsid w:val="00DA1E9B"/>
    <w:rsid w:val="00DA2147"/>
    <w:rsid w:val="00DA21C1"/>
    <w:rsid w:val="00DA331C"/>
    <w:rsid w:val="00DA4C31"/>
    <w:rsid w:val="00DA4CEA"/>
    <w:rsid w:val="00DA5268"/>
    <w:rsid w:val="00DA739D"/>
    <w:rsid w:val="00DA7940"/>
    <w:rsid w:val="00DB0671"/>
    <w:rsid w:val="00DB0E96"/>
    <w:rsid w:val="00DB3B60"/>
    <w:rsid w:val="00DB409E"/>
    <w:rsid w:val="00DB4107"/>
    <w:rsid w:val="00DB530C"/>
    <w:rsid w:val="00DB5831"/>
    <w:rsid w:val="00DB5A65"/>
    <w:rsid w:val="00DC1A6C"/>
    <w:rsid w:val="00DC20E9"/>
    <w:rsid w:val="00DC21EA"/>
    <w:rsid w:val="00DC2EC7"/>
    <w:rsid w:val="00DC4B2E"/>
    <w:rsid w:val="00DC536A"/>
    <w:rsid w:val="00DD0D5E"/>
    <w:rsid w:val="00DD0DB6"/>
    <w:rsid w:val="00DD0E27"/>
    <w:rsid w:val="00DD3126"/>
    <w:rsid w:val="00DD3666"/>
    <w:rsid w:val="00DD49BA"/>
    <w:rsid w:val="00DD4FEE"/>
    <w:rsid w:val="00DD548C"/>
    <w:rsid w:val="00DD55C5"/>
    <w:rsid w:val="00DD60A9"/>
    <w:rsid w:val="00DD719F"/>
    <w:rsid w:val="00DD75A4"/>
    <w:rsid w:val="00DD7641"/>
    <w:rsid w:val="00DE1E3F"/>
    <w:rsid w:val="00DE438D"/>
    <w:rsid w:val="00DE48D3"/>
    <w:rsid w:val="00DE6595"/>
    <w:rsid w:val="00DE6ECE"/>
    <w:rsid w:val="00DE7A58"/>
    <w:rsid w:val="00DF1914"/>
    <w:rsid w:val="00DF4020"/>
    <w:rsid w:val="00DF410F"/>
    <w:rsid w:val="00DF48CF"/>
    <w:rsid w:val="00DF54CF"/>
    <w:rsid w:val="00DF607C"/>
    <w:rsid w:val="00E02146"/>
    <w:rsid w:val="00E02725"/>
    <w:rsid w:val="00E03423"/>
    <w:rsid w:val="00E03DE9"/>
    <w:rsid w:val="00E050D2"/>
    <w:rsid w:val="00E0578C"/>
    <w:rsid w:val="00E0750A"/>
    <w:rsid w:val="00E11020"/>
    <w:rsid w:val="00E120ED"/>
    <w:rsid w:val="00E120F0"/>
    <w:rsid w:val="00E12E88"/>
    <w:rsid w:val="00E13EB4"/>
    <w:rsid w:val="00E14AEA"/>
    <w:rsid w:val="00E14E3A"/>
    <w:rsid w:val="00E15BB6"/>
    <w:rsid w:val="00E16068"/>
    <w:rsid w:val="00E17890"/>
    <w:rsid w:val="00E21CB1"/>
    <w:rsid w:val="00E21E29"/>
    <w:rsid w:val="00E230A8"/>
    <w:rsid w:val="00E23188"/>
    <w:rsid w:val="00E23958"/>
    <w:rsid w:val="00E255D0"/>
    <w:rsid w:val="00E257F3"/>
    <w:rsid w:val="00E258AF"/>
    <w:rsid w:val="00E267C5"/>
    <w:rsid w:val="00E26B36"/>
    <w:rsid w:val="00E27057"/>
    <w:rsid w:val="00E30D7D"/>
    <w:rsid w:val="00E30DEB"/>
    <w:rsid w:val="00E31321"/>
    <w:rsid w:val="00E31AD8"/>
    <w:rsid w:val="00E34548"/>
    <w:rsid w:val="00E34998"/>
    <w:rsid w:val="00E34F5E"/>
    <w:rsid w:val="00E406BD"/>
    <w:rsid w:val="00E429B5"/>
    <w:rsid w:val="00E43B14"/>
    <w:rsid w:val="00E464CC"/>
    <w:rsid w:val="00E46E7A"/>
    <w:rsid w:val="00E47422"/>
    <w:rsid w:val="00E50A8B"/>
    <w:rsid w:val="00E52237"/>
    <w:rsid w:val="00E53880"/>
    <w:rsid w:val="00E54931"/>
    <w:rsid w:val="00E558F8"/>
    <w:rsid w:val="00E571D3"/>
    <w:rsid w:val="00E60A8C"/>
    <w:rsid w:val="00E61249"/>
    <w:rsid w:val="00E62511"/>
    <w:rsid w:val="00E64205"/>
    <w:rsid w:val="00E649DD"/>
    <w:rsid w:val="00E71E4A"/>
    <w:rsid w:val="00E73AFA"/>
    <w:rsid w:val="00E745A4"/>
    <w:rsid w:val="00E74ED9"/>
    <w:rsid w:val="00E7576A"/>
    <w:rsid w:val="00E76C9D"/>
    <w:rsid w:val="00E77F4E"/>
    <w:rsid w:val="00E805A9"/>
    <w:rsid w:val="00E805F8"/>
    <w:rsid w:val="00E809FC"/>
    <w:rsid w:val="00E80CF2"/>
    <w:rsid w:val="00E80E22"/>
    <w:rsid w:val="00E82ED2"/>
    <w:rsid w:val="00E84358"/>
    <w:rsid w:val="00E86388"/>
    <w:rsid w:val="00E86B82"/>
    <w:rsid w:val="00E8740F"/>
    <w:rsid w:val="00E879CE"/>
    <w:rsid w:val="00E87DCB"/>
    <w:rsid w:val="00E91182"/>
    <w:rsid w:val="00E94DB5"/>
    <w:rsid w:val="00E96BB4"/>
    <w:rsid w:val="00EA347D"/>
    <w:rsid w:val="00EA3C25"/>
    <w:rsid w:val="00EA479F"/>
    <w:rsid w:val="00EB1264"/>
    <w:rsid w:val="00EB13CC"/>
    <w:rsid w:val="00EB1C02"/>
    <w:rsid w:val="00EB273A"/>
    <w:rsid w:val="00EB2B10"/>
    <w:rsid w:val="00EB3B29"/>
    <w:rsid w:val="00EB4E33"/>
    <w:rsid w:val="00EB594A"/>
    <w:rsid w:val="00EB595A"/>
    <w:rsid w:val="00EC13F3"/>
    <w:rsid w:val="00EC270C"/>
    <w:rsid w:val="00EC36AA"/>
    <w:rsid w:val="00EC48B3"/>
    <w:rsid w:val="00EC4968"/>
    <w:rsid w:val="00EC6105"/>
    <w:rsid w:val="00EC6C5D"/>
    <w:rsid w:val="00EC723B"/>
    <w:rsid w:val="00ED0F1D"/>
    <w:rsid w:val="00ED3D07"/>
    <w:rsid w:val="00ED3DAD"/>
    <w:rsid w:val="00ED45D8"/>
    <w:rsid w:val="00ED6B16"/>
    <w:rsid w:val="00ED6CB7"/>
    <w:rsid w:val="00EE30A6"/>
    <w:rsid w:val="00EE397E"/>
    <w:rsid w:val="00EE3CF0"/>
    <w:rsid w:val="00EE430D"/>
    <w:rsid w:val="00EE4549"/>
    <w:rsid w:val="00EE467D"/>
    <w:rsid w:val="00EE7049"/>
    <w:rsid w:val="00EF17EF"/>
    <w:rsid w:val="00EF2B63"/>
    <w:rsid w:val="00EF33A5"/>
    <w:rsid w:val="00EF3C9E"/>
    <w:rsid w:val="00EF7EBA"/>
    <w:rsid w:val="00F01E1F"/>
    <w:rsid w:val="00F02249"/>
    <w:rsid w:val="00F022F0"/>
    <w:rsid w:val="00F02C9B"/>
    <w:rsid w:val="00F02FCE"/>
    <w:rsid w:val="00F05048"/>
    <w:rsid w:val="00F0633D"/>
    <w:rsid w:val="00F07514"/>
    <w:rsid w:val="00F07998"/>
    <w:rsid w:val="00F07C9B"/>
    <w:rsid w:val="00F1067E"/>
    <w:rsid w:val="00F11BC8"/>
    <w:rsid w:val="00F13D79"/>
    <w:rsid w:val="00F14D65"/>
    <w:rsid w:val="00F1684D"/>
    <w:rsid w:val="00F20EAF"/>
    <w:rsid w:val="00F21E28"/>
    <w:rsid w:val="00F23CCA"/>
    <w:rsid w:val="00F24CC2"/>
    <w:rsid w:val="00F27DED"/>
    <w:rsid w:val="00F30CC0"/>
    <w:rsid w:val="00F3264C"/>
    <w:rsid w:val="00F32FC3"/>
    <w:rsid w:val="00F3559C"/>
    <w:rsid w:val="00F36572"/>
    <w:rsid w:val="00F36E4F"/>
    <w:rsid w:val="00F3706A"/>
    <w:rsid w:val="00F41E4F"/>
    <w:rsid w:val="00F41F25"/>
    <w:rsid w:val="00F420FC"/>
    <w:rsid w:val="00F42834"/>
    <w:rsid w:val="00F43599"/>
    <w:rsid w:val="00F43C8E"/>
    <w:rsid w:val="00F43DF4"/>
    <w:rsid w:val="00F43FD9"/>
    <w:rsid w:val="00F44EB7"/>
    <w:rsid w:val="00F4566F"/>
    <w:rsid w:val="00F46A6A"/>
    <w:rsid w:val="00F50DF0"/>
    <w:rsid w:val="00F512F6"/>
    <w:rsid w:val="00F516F5"/>
    <w:rsid w:val="00F5185F"/>
    <w:rsid w:val="00F526FA"/>
    <w:rsid w:val="00F53CDB"/>
    <w:rsid w:val="00F56313"/>
    <w:rsid w:val="00F62AD4"/>
    <w:rsid w:val="00F62FCB"/>
    <w:rsid w:val="00F63FD3"/>
    <w:rsid w:val="00F64628"/>
    <w:rsid w:val="00F665B7"/>
    <w:rsid w:val="00F71234"/>
    <w:rsid w:val="00F72BF1"/>
    <w:rsid w:val="00F72C89"/>
    <w:rsid w:val="00F765FF"/>
    <w:rsid w:val="00F76CF6"/>
    <w:rsid w:val="00F76D60"/>
    <w:rsid w:val="00F775C4"/>
    <w:rsid w:val="00F80793"/>
    <w:rsid w:val="00F83708"/>
    <w:rsid w:val="00F84B38"/>
    <w:rsid w:val="00F85587"/>
    <w:rsid w:val="00F86BBB"/>
    <w:rsid w:val="00F901D6"/>
    <w:rsid w:val="00F9131B"/>
    <w:rsid w:val="00F91643"/>
    <w:rsid w:val="00F95AEB"/>
    <w:rsid w:val="00F96FCD"/>
    <w:rsid w:val="00F97314"/>
    <w:rsid w:val="00FA0A71"/>
    <w:rsid w:val="00FA0E6D"/>
    <w:rsid w:val="00FA185B"/>
    <w:rsid w:val="00FA1C16"/>
    <w:rsid w:val="00FA34AF"/>
    <w:rsid w:val="00FA39AA"/>
    <w:rsid w:val="00FA4780"/>
    <w:rsid w:val="00FA4C7D"/>
    <w:rsid w:val="00FA655E"/>
    <w:rsid w:val="00FA7892"/>
    <w:rsid w:val="00FB04D4"/>
    <w:rsid w:val="00FB14CF"/>
    <w:rsid w:val="00FB29D4"/>
    <w:rsid w:val="00FB525B"/>
    <w:rsid w:val="00FB57DB"/>
    <w:rsid w:val="00FB790F"/>
    <w:rsid w:val="00FC0F9A"/>
    <w:rsid w:val="00FC1B7E"/>
    <w:rsid w:val="00FC2045"/>
    <w:rsid w:val="00FC2334"/>
    <w:rsid w:val="00FC3CED"/>
    <w:rsid w:val="00FC4280"/>
    <w:rsid w:val="00FC493C"/>
    <w:rsid w:val="00FC535C"/>
    <w:rsid w:val="00FC62E4"/>
    <w:rsid w:val="00FC7E6E"/>
    <w:rsid w:val="00FD1838"/>
    <w:rsid w:val="00FD2D2F"/>
    <w:rsid w:val="00FD2D8C"/>
    <w:rsid w:val="00FD39BD"/>
    <w:rsid w:val="00FD3E60"/>
    <w:rsid w:val="00FD4933"/>
    <w:rsid w:val="00FD7571"/>
    <w:rsid w:val="00FD75CA"/>
    <w:rsid w:val="00FE09B7"/>
    <w:rsid w:val="00FE2A38"/>
    <w:rsid w:val="00FE2AF1"/>
    <w:rsid w:val="00FE36CF"/>
    <w:rsid w:val="00FE6EBF"/>
    <w:rsid w:val="00FE7CDB"/>
    <w:rsid w:val="00FF0E22"/>
    <w:rsid w:val="00FF21B2"/>
    <w:rsid w:val="00FF3C6F"/>
    <w:rsid w:val="00FF568E"/>
    <w:rsid w:val="00FF5DA6"/>
    <w:rsid w:val="00FF5EC4"/>
    <w:rsid w:val="00FF661E"/>
    <w:rsid w:val="00FF6B17"/>
    <w:rsid w:val="00FF7CA5"/>
    <w:rsid w:val="00FF7DB1"/>
  </w:rsids>
  <m:mathPr>
    <m:mathFont m:val="Cambria Math"/>
    <m:brkBin m:val="before"/>
    <m:brkBinSub m:val="--"/>
    <m:smallFrac m:val="0"/>
    <m:dispDef/>
    <m:lMargin m:val="0"/>
    <m:rMargin m:val="0"/>
    <m:defJc m:val="centerGroup"/>
    <m:wrapIndent m:val="1440"/>
    <m:intLim m:val="subSup"/>
    <m:naryLim m:val="undOvr"/>
  </m:mathPr>
  <w:themeFontLang w:val="id-ID"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D325F"/>
  <w15:docId w15:val="{E44D60DF-FC85-4303-9BDB-D18643CE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2A"/>
    <w:pPr>
      <w:spacing w:after="120" w:line="24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914F39"/>
    <w:pPr>
      <w:keepNext/>
      <w:keepLines/>
      <w:tabs>
        <w:tab w:val="left" w:pos="216"/>
      </w:tabs>
      <w:spacing w:before="160" w:after="80" w:line="360" w:lineRule="auto"/>
      <w:ind w:firstLine="0"/>
      <w:outlineLvl w:val="0"/>
    </w:pPr>
    <w:rPr>
      <w:rFonts w:eastAsia="SimSun" w:cs="Times New Roman"/>
      <w:b/>
      <w:smallCaps/>
      <w:noProof/>
      <w:szCs w:val="20"/>
      <w:lang w:eastAsia="en-US" w:bidi="ar-SA"/>
    </w:rPr>
  </w:style>
  <w:style w:type="paragraph" w:styleId="Heading2">
    <w:name w:val="heading 2"/>
    <w:basedOn w:val="Normal"/>
    <w:next w:val="Normal"/>
    <w:link w:val="Heading2Char"/>
    <w:uiPriority w:val="9"/>
    <w:qFormat/>
    <w:rsid w:val="00262AEB"/>
    <w:pPr>
      <w:keepNext/>
      <w:keepLines/>
      <w:numPr>
        <w:ilvl w:val="1"/>
        <w:numId w:val="1"/>
      </w:numPr>
      <w:tabs>
        <w:tab w:val="left" w:pos="284"/>
      </w:tabs>
      <w:spacing w:before="120" w:after="60"/>
      <w:outlineLvl w:val="1"/>
    </w:pPr>
    <w:rPr>
      <w:rFonts w:eastAsia="SimSun" w:cs="Times New Roman"/>
      <w:b/>
      <w:i/>
      <w:iCs/>
      <w:noProof/>
      <w:szCs w:val="20"/>
      <w:lang w:eastAsia="en-US" w:bidi="ar-SA"/>
    </w:rPr>
  </w:style>
  <w:style w:type="paragraph" w:styleId="Heading3">
    <w:name w:val="heading 3"/>
    <w:basedOn w:val="Normal"/>
    <w:next w:val="Normal"/>
    <w:link w:val="Heading3Char"/>
    <w:uiPriority w:val="9"/>
    <w:qFormat/>
    <w:rsid w:val="00262AEB"/>
    <w:pPr>
      <w:numPr>
        <w:numId w:val="2"/>
      </w:numPr>
      <w:spacing w:after="0"/>
      <w:outlineLvl w:val="2"/>
    </w:pPr>
    <w:rPr>
      <w:rFonts w:eastAsia="SimSun" w:cs="Times New Roman"/>
      <w:iCs/>
      <w:noProof/>
      <w:szCs w:val="20"/>
      <w:lang w:eastAsia="en-US" w:bidi="ar-SA"/>
    </w:rPr>
  </w:style>
  <w:style w:type="paragraph" w:styleId="Heading4">
    <w:name w:val="heading 4"/>
    <w:basedOn w:val="Normal"/>
    <w:next w:val="Normal"/>
    <w:link w:val="Heading4Char"/>
    <w:uiPriority w:val="9"/>
    <w:qFormat/>
    <w:rsid w:val="00B97C5C"/>
    <w:pPr>
      <w:numPr>
        <w:ilvl w:val="3"/>
        <w:numId w:val="1"/>
      </w:numPr>
      <w:spacing w:before="40" w:after="40"/>
      <w:outlineLvl w:val="3"/>
    </w:pPr>
    <w:rPr>
      <w:rFonts w:eastAsia="SimSun" w:cs="Times New Roman"/>
      <w:i/>
      <w:iCs/>
      <w:noProof/>
      <w:sz w:val="20"/>
      <w:szCs w:val="20"/>
      <w:lang w:eastAsia="en-US" w:bidi="ar-SA"/>
    </w:rPr>
  </w:style>
  <w:style w:type="paragraph" w:styleId="Heading5">
    <w:name w:val="heading 5"/>
    <w:basedOn w:val="Normal"/>
    <w:next w:val="Normal"/>
    <w:link w:val="Heading5Char"/>
    <w:uiPriority w:val="9"/>
    <w:qFormat/>
    <w:rsid w:val="00181A47"/>
    <w:pPr>
      <w:tabs>
        <w:tab w:val="num" w:pos="1728"/>
      </w:tabs>
      <w:spacing w:before="240" w:after="60" w:line="320" w:lineRule="atLeast"/>
      <w:ind w:left="1728" w:hanging="1008"/>
      <w:outlineLvl w:val="4"/>
    </w:pPr>
    <w:rPr>
      <w:rFonts w:eastAsia="Times New Roman" w:cs="Times New Roman"/>
      <w:b/>
      <w:bCs/>
      <w:iCs/>
      <w:noProof/>
      <w:szCs w:val="24"/>
      <w:lang w:eastAsia="en-US" w:bidi="ar-SA"/>
    </w:rPr>
  </w:style>
  <w:style w:type="paragraph" w:styleId="Heading6">
    <w:name w:val="heading 6"/>
    <w:basedOn w:val="Normal"/>
    <w:next w:val="Normal"/>
    <w:link w:val="Heading6Char"/>
    <w:qFormat/>
    <w:rsid w:val="00181A47"/>
    <w:pPr>
      <w:tabs>
        <w:tab w:val="num" w:pos="1872"/>
      </w:tabs>
      <w:spacing w:before="240" w:after="60" w:line="320" w:lineRule="atLeast"/>
      <w:ind w:left="1872" w:hanging="1152"/>
      <w:outlineLvl w:val="5"/>
    </w:pPr>
    <w:rPr>
      <w:rFonts w:eastAsia="Times New Roman" w:cs="Times New Roman"/>
      <w:b/>
      <w:bCs/>
      <w:noProof/>
      <w:sz w:val="22"/>
      <w:szCs w:val="22"/>
      <w:lang w:eastAsia="en-US" w:bidi="ar-SA"/>
    </w:rPr>
  </w:style>
  <w:style w:type="paragraph" w:styleId="Heading7">
    <w:name w:val="heading 7"/>
    <w:basedOn w:val="Normal"/>
    <w:next w:val="Normal"/>
    <w:link w:val="Heading7Char"/>
    <w:uiPriority w:val="9"/>
    <w:qFormat/>
    <w:rsid w:val="00181A47"/>
    <w:pPr>
      <w:tabs>
        <w:tab w:val="num" w:pos="2016"/>
      </w:tabs>
      <w:spacing w:before="240" w:after="60" w:line="320" w:lineRule="atLeast"/>
      <w:ind w:left="2016" w:hanging="1296"/>
      <w:outlineLvl w:val="6"/>
    </w:pPr>
    <w:rPr>
      <w:rFonts w:eastAsia="Times New Roman" w:cs="Times New Roman"/>
      <w:noProof/>
      <w:szCs w:val="24"/>
      <w:lang w:eastAsia="en-US" w:bidi="ar-SA"/>
    </w:rPr>
  </w:style>
  <w:style w:type="paragraph" w:styleId="Heading8">
    <w:name w:val="heading 8"/>
    <w:basedOn w:val="Normal"/>
    <w:next w:val="Normal"/>
    <w:link w:val="Heading8Char"/>
    <w:uiPriority w:val="9"/>
    <w:qFormat/>
    <w:rsid w:val="00181A47"/>
    <w:pPr>
      <w:keepNext/>
      <w:tabs>
        <w:tab w:val="num" w:pos="2160"/>
      </w:tabs>
      <w:spacing w:after="0" w:line="320" w:lineRule="atLeast"/>
      <w:ind w:left="2160" w:hanging="1440"/>
      <w:outlineLvl w:val="7"/>
    </w:pPr>
    <w:rPr>
      <w:rFonts w:ascii="Arial" w:eastAsia="Times New Roman" w:hAnsi="Arial" w:cs="Arial"/>
      <w:b/>
      <w:bCs/>
      <w:noProof/>
      <w:sz w:val="22"/>
      <w:szCs w:val="20"/>
      <w:lang w:eastAsia="en-US" w:bidi="ar-SA"/>
    </w:rPr>
  </w:style>
  <w:style w:type="paragraph" w:styleId="Heading9">
    <w:name w:val="heading 9"/>
    <w:basedOn w:val="Normal"/>
    <w:next w:val="Normal"/>
    <w:link w:val="Heading9Char"/>
    <w:uiPriority w:val="9"/>
    <w:qFormat/>
    <w:rsid w:val="00181A47"/>
    <w:pPr>
      <w:tabs>
        <w:tab w:val="num" w:pos="2304"/>
      </w:tabs>
      <w:spacing w:before="240" w:after="60" w:line="320" w:lineRule="atLeast"/>
      <w:ind w:left="2304" w:hanging="1584"/>
      <w:outlineLvl w:val="8"/>
    </w:pPr>
    <w:rPr>
      <w:rFonts w:ascii="Arial" w:eastAsia="Times New Roman" w:hAnsi="Arial" w:cs="Arial"/>
      <w:noProof/>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421"/>
    <w:pPr>
      <w:spacing w:before="100" w:beforeAutospacing="1" w:after="100" w:afterAutospacing="1"/>
    </w:pPr>
    <w:rPr>
      <w:rFonts w:cs="Times New Roman"/>
      <w:szCs w:val="24"/>
      <w:lang w:eastAsia="id-ID"/>
    </w:rPr>
  </w:style>
  <w:style w:type="paragraph" w:styleId="Header">
    <w:name w:val="header"/>
    <w:basedOn w:val="Normal"/>
    <w:link w:val="HeaderChar"/>
    <w:uiPriority w:val="99"/>
    <w:unhideWhenUsed/>
    <w:rsid w:val="00A627EE"/>
    <w:pPr>
      <w:tabs>
        <w:tab w:val="center" w:pos="4513"/>
        <w:tab w:val="right" w:pos="9026"/>
      </w:tabs>
      <w:spacing w:after="0"/>
    </w:pPr>
  </w:style>
  <w:style w:type="character" w:customStyle="1" w:styleId="HeaderChar">
    <w:name w:val="Header Char"/>
    <w:basedOn w:val="DefaultParagraphFont"/>
    <w:link w:val="Header"/>
    <w:uiPriority w:val="99"/>
    <w:rsid w:val="00A627EE"/>
  </w:style>
  <w:style w:type="paragraph" w:styleId="Footer">
    <w:name w:val="footer"/>
    <w:basedOn w:val="Normal"/>
    <w:link w:val="FooterChar"/>
    <w:uiPriority w:val="99"/>
    <w:unhideWhenUsed/>
    <w:rsid w:val="00A627EE"/>
    <w:pPr>
      <w:tabs>
        <w:tab w:val="center" w:pos="4513"/>
        <w:tab w:val="right" w:pos="9026"/>
      </w:tabs>
      <w:spacing w:after="0"/>
    </w:pPr>
  </w:style>
  <w:style w:type="character" w:customStyle="1" w:styleId="FooterChar">
    <w:name w:val="Footer Char"/>
    <w:basedOn w:val="DefaultParagraphFont"/>
    <w:link w:val="Footer"/>
    <w:uiPriority w:val="99"/>
    <w:rsid w:val="00A627EE"/>
  </w:style>
  <w:style w:type="character" w:styleId="Hyperlink">
    <w:name w:val="Hyperlink"/>
    <w:basedOn w:val="DefaultParagraphFont"/>
    <w:uiPriority w:val="99"/>
    <w:unhideWhenUsed/>
    <w:rsid w:val="00866194"/>
    <w:rPr>
      <w:color w:val="0000FF" w:themeColor="hyperlink"/>
      <w:u w:val="single"/>
    </w:rPr>
  </w:style>
  <w:style w:type="paragraph" w:styleId="NoSpacing">
    <w:name w:val="No Spacing"/>
    <w:link w:val="NoSpacingChar"/>
    <w:uiPriority w:val="1"/>
    <w:qFormat/>
    <w:rsid w:val="00192D93"/>
    <w:pPr>
      <w:spacing w:after="0" w:line="240" w:lineRule="auto"/>
    </w:pPr>
    <w:rPr>
      <w:rFonts w:ascii="Calibri" w:eastAsia="Calibri" w:hAnsi="Calibri" w:cs="Times New Roman"/>
    </w:rPr>
  </w:style>
  <w:style w:type="paragraph" w:customStyle="1" w:styleId="authorname">
    <w:name w:val="author name"/>
    <w:basedOn w:val="Normal"/>
    <w:next w:val="Normal"/>
    <w:rsid w:val="00192D93"/>
    <w:pPr>
      <w:suppressAutoHyphens/>
      <w:autoSpaceDE w:val="0"/>
      <w:spacing w:after="0"/>
    </w:pPr>
    <w:rPr>
      <w:rFonts w:ascii="HAMECN+TimesNewRoman" w:eastAsia="Times New Roman" w:hAnsi="HAMECN+TimesNewRoman" w:cs="Times New Roman"/>
      <w:szCs w:val="24"/>
      <w:lang w:eastAsia="ar-SA"/>
    </w:rPr>
  </w:style>
  <w:style w:type="paragraph" w:customStyle="1" w:styleId="Author">
    <w:name w:val="Author"/>
    <w:basedOn w:val="Normal"/>
    <w:rsid w:val="00192D93"/>
    <w:pPr>
      <w:spacing w:after="240"/>
      <w:jc w:val="center"/>
    </w:pPr>
    <w:rPr>
      <w:rFonts w:eastAsia="Times New Roman" w:cs="Times New Roman"/>
      <w:b/>
      <w:sz w:val="20"/>
      <w:szCs w:val="20"/>
    </w:rPr>
  </w:style>
  <w:style w:type="paragraph" w:styleId="BalloonText">
    <w:name w:val="Balloon Text"/>
    <w:basedOn w:val="Normal"/>
    <w:link w:val="BalloonTextChar"/>
    <w:uiPriority w:val="99"/>
    <w:unhideWhenUsed/>
    <w:rsid w:val="00CE36C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E36C2"/>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Heading 5 Char1,Heading 31,Heading 32,Heading 33,heading 3,List Paragraph Laporan,kepala,gambar"/>
    <w:basedOn w:val="Normal"/>
    <w:link w:val="ListParagraphChar"/>
    <w:uiPriority w:val="34"/>
    <w:qFormat/>
    <w:rsid w:val="0065415D"/>
    <w:pPr>
      <w:ind w:left="720"/>
      <w:contextualSpacing/>
    </w:pPr>
    <w:rPr>
      <w:rFonts w:eastAsia="Calibri" w:cs="Times New Roman"/>
      <w:szCs w:val="22"/>
      <w:lang w:val="id-ID" w:eastAsia="en-US" w:bidi="ar-SA"/>
    </w:rPr>
  </w:style>
  <w:style w:type="paragraph" w:customStyle="1" w:styleId="IsiJurnal">
    <w:name w:val="Isi Jurnal"/>
    <w:basedOn w:val="Normal"/>
    <w:link w:val="IsiJurnalChar"/>
    <w:qFormat/>
    <w:rsid w:val="00532D8A"/>
    <w:rPr>
      <w:rFonts w:cs="Times New Roman"/>
      <w:szCs w:val="24"/>
    </w:rPr>
  </w:style>
  <w:style w:type="paragraph" w:customStyle="1" w:styleId="rtejustify">
    <w:name w:val="rtejustify"/>
    <w:basedOn w:val="Normal"/>
    <w:rsid w:val="00CB34FD"/>
    <w:pPr>
      <w:spacing w:before="100" w:beforeAutospacing="1" w:after="100" w:afterAutospacing="1"/>
    </w:pPr>
    <w:rPr>
      <w:rFonts w:eastAsia="Times New Roman" w:cs="Times New Roman"/>
      <w:szCs w:val="24"/>
      <w:lang w:val="id-ID" w:eastAsia="id-ID" w:bidi="ar-SA"/>
    </w:rPr>
  </w:style>
  <w:style w:type="character" w:customStyle="1" w:styleId="IsiJurnalChar">
    <w:name w:val="Isi Jurnal Char"/>
    <w:basedOn w:val="DefaultParagraphFont"/>
    <w:link w:val="IsiJurnal"/>
    <w:rsid w:val="00532D8A"/>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4F39"/>
    <w:rPr>
      <w:rFonts w:ascii="Times New Roman" w:eastAsia="SimSun" w:hAnsi="Times New Roman" w:cs="Times New Roman"/>
      <w:b/>
      <w:smallCaps/>
      <w:noProof/>
      <w:sz w:val="24"/>
      <w:szCs w:val="20"/>
      <w:lang w:eastAsia="en-US" w:bidi="ar-SA"/>
    </w:rPr>
  </w:style>
  <w:style w:type="character" w:customStyle="1" w:styleId="Heading2Char">
    <w:name w:val="Heading 2 Char"/>
    <w:basedOn w:val="DefaultParagraphFont"/>
    <w:link w:val="Heading2"/>
    <w:uiPriority w:val="9"/>
    <w:rsid w:val="00262AEB"/>
    <w:rPr>
      <w:rFonts w:ascii="Times New Roman" w:eastAsia="SimSun" w:hAnsi="Times New Roman" w:cs="Times New Roman"/>
      <w:b/>
      <w:i/>
      <w:iCs/>
      <w:noProof/>
      <w:sz w:val="24"/>
      <w:szCs w:val="20"/>
      <w:lang w:eastAsia="en-US" w:bidi="ar-SA"/>
    </w:rPr>
  </w:style>
  <w:style w:type="character" w:customStyle="1" w:styleId="Heading3Char">
    <w:name w:val="Heading 3 Char"/>
    <w:basedOn w:val="DefaultParagraphFont"/>
    <w:link w:val="Heading3"/>
    <w:uiPriority w:val="9"/>
    <w:rsid w:val="00262AEB"/>
    <w:rPr>
      <w:rFonts w:ascii="Times New Roman" w:eastAsia="SimSun" w:hAnsi="Times New Roman" w:cs="Times New Roman"/>
      <w:iCs/>
      <w:noProof/>
      <w:sz w:val="24"/>
      <w:szCs w:val="20"/>
      <w:lang w:eastAsia="en-US" w:bidi="ar-SA"/>
    </w:rPr>
  </w:style>
  <w:style w:type="character" w:customStyle="1" w:styleId="Heading4Char">
    <w:name w:val="Heading 4 Char"/>
    <w:basedOn w:val="DefaultParagraphFont"/>
    <w:link w:val="Heading4"/>
    <w:uiPriority w:val="9"/>
    <w:rsid w:val="00B97C5C"/>
    <w:rPr>
      <w:rFonts w:ascii="Times New Roman" w:eastAsia="SimSun" w:hAnsi="Times New Roman" w:cs="Times New Roman"/>
      <w:i/>
      <w:iCs/>
      <w:noProof/>
      <w:sz w:val="20"/>
      <w:szCs w:val="20"/>
      <w:lang w:eastAsia="en-US" w:bidi="ar-SA"/>
    </w:rPr>
  </w:style>
  <w:style w:type="paragraph" w:styleId="BodyText">
    <w:name w:val="Body Text"/>
    <w:basedOn w:val="Normal"/>
    <w:link w:val="BodyTextChar"/>
    <w:qFormat/>
    <w:rsid w:val="00B97C5C"/>
    <w:pPr>
      <w:spacing w:after="0" w:line="360" w:lineRule="auto"/>
      <w:ind w:firstLine="289"/>
    </w:pPr>
    <w:rPr>
      <w:rFonts w:eastAsia="SimSun" w:cs="Times New Roman"/>
      <w:spacing w:val="-1"/>
      <w:sz w:val="20"/>
      <w:szCs w:val="20"/>
      <w:lang w:eastAsia="en-US" w:bidi="ar-SA"/>
    </w:rPr>
  </w:style>
  <w:style w:type="character" w:customStyle="1" w:styleId="BodyTextChar">
    <w:name w:val="Body Text Char"/>
    <w:basedOn w:val="DefaultParagraphFont"/>
    <w:link w:val="BodyText"/>
    <w:rsid w:val="00B97C5C"/>
    <w:rPr>
      <w:rFonts w:ascii="Times New Roman" w:eastAsia="SimSun" w:hAnsi="Times New Roman" w:cs="Times New Roman"/>
      <w:spacing w:val="-1"/>
      <w:sz w:val="20"/>
      <w:szCs w:val="20"/>
      <w:lang w:eastAsia="en-US" w:bidi="ar-SA"/>
    </w:rPr>
  </w:style>
  <w:style w:type="paragraph" w:customStyle="1" w:styleId="Default">
    <w:name w:val="Default"/>
    <w:rsid w:val="00683CE9"/>
    <w:pPr>
      <w:autoSpaceDE w:val="0"/>
      <w:autoSpaceDN w:val="0"/>
      <w:adjustRightInd w:val="0"/>
      <w:spacing w:after="0" w:line="240" w:lineRule="auto"/>
    </w:pPr>
    <w:rPr>
      <w:rFonts w:ascii="Arial" w:eastAsiaTheme="minorHAnsi" w:hAnsi="Arial" w:cs="Arial"/>
      <w:color w:val="000000"/>
      <w:sz w:val="24"/>
      <w:szCs w:val="24"/>
      <w:lang w:val="id-ID" w:eastAsia="en-US" w:bidi="ar-SA"/>
    </w:rPr>
  </w:style>
  <w:style w:type="character" w:styleId="Emphasis">
    <w:name w:val="Emphasis"/>
    <w:uiPriority w:val="20"/>
    <w:qFormat/>
    <w:rsid w:val="00683CE9"/>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5 Char1 Char,Heading 31 Char,kepala Char"/>
    <w:link w:val="ListParagraph"/>
    <w:uiPriority w:val="34"/>
    <w:qFormat/>
    <w:locked/>
    <w:rsid w:val="0065415D"/>
    <w:rPr>
      <w:rFonts w:ascii="Times New Roman" w:eastAsia="Calibri" w:hAnsi="Times New Roman" w:cs="Times New Roman"/>
      <w:sz w:val="24"/>
      <w:szCs w:val="22"/>
      <w:lang w:val="id-ID" w:eastAsia="en-US" w:bidi="ar-SA"/>
    </w:rPr>
  </w:style>
  <w:style w:type="table" w:customStyle="1" w:styleId="GridTable1Light1">
    <w:name w:val="Grid Table 1 Light1"/>
    <w:basedOn w:val="TableNormal"/>
    <w:uiPriority w:val="46"/>
    <w:rsid w:val="00705F44"/>
    <w:pPr>
      <w:spacing w:after="0" w:line="240" w:lineRule="auto"/>
    </w:pPr>
    <w:rPr>
      <w:rFonts w:eastAsiaTheme="minorHAnsi"/>
      <w:szCs w:val="22"/>
      <w:lang w:val="id-ID"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rsid w:val="00905754"/>
  </w:style>
  <w:style w:type="character" w:customStyle="1" w:styleId="label-content">
    <w:name w:val="label-content"/>
    <w:rsid w:val="00905754"/>
  </w:style>
  <w:style w:type="character" w:customStyle="1" w:styleId="hps">
    <w:name w:val="hps"/>
    <w:basedOn w:val="DefaultParagraphFont"/>
    <w:rsid w:val="008C48CE"/>
    <w:rPr>
      <w:rFonts w:cs="Times New Roman"/>
    </w:rPr>
  </w:style>
  <w:style w:type="paragraph" w:styleId="Title">
    <w:name w:val="Title"/>
    <w:basedOn w:val="Normal"/>
    <w:next w:val="Normal"/>
    <w:link w:val="TitleChar"/>
    <w:qFormat/>
    <w:rsid w:val="00DB3B60"/>
    <w:pPr>
      <w:spacing w:after="300"/>
      <w:contextualSpacing/>
      <w:jc w:val="center"/>
    </w:pPr>
    <w:rPr>
      <w:rFonts w:eastAsiaTheme="majorEastAsia" w:cstheme="majorBidi"/>
      <w:b/>
      <w:color w:val="000000" w:themeColor="text1"/>
      <w:spacing w:val="5"/>
      <w:kern w:val="28"/>
      <w:sz w:val="28"/>
      <w:szCs w:val="66"/>
    </w:rPr>
  </w:style>
  <w:style w:type="character" w:customStyle="1" w:styleId="TitleChar">
    <w:name w:val="Title Char"/>
    <w:basedOn w:val="DefaultParagraphFont"/>
    <w:link w:val="Title"/>
    <w:rsid w:val="00DB3B60"/>
    <w:rPr>
      <w:rFonts w:ascii="Times New Roman" w:eastAsiaTheme="majorEastAsia" w:hAnsi="Times New Roman" w:cstheme="majorBidi"/>
      <w:b/>
      <w:color w:val="000000" w:themeColor="text1"/>
      <w:spacing w:val="5"/>
      <w:kern w:val="28"/>
      <w:sz w:val="28"/>
      <w:szCs w:val="66"/>
    </w:rPr>
  </w:style>
  <w:style w:type="paragraph" w:customStyle="1" w:styleId="abstrakindonesia">
    <w:name w:val="abstrak indonesia"/>
    <w:basedOn w:val="Normal"/>
    <w:link w:val="abstrakindonesiaChar"/>
    <w:qFormat/>
    <w:rsid w:val="00C77CC8"/>
    <w:pPr>
      <w:autoSpaceDE w:val="0"/>
      <w:autoSpaceDN w:val="0"/>
      <w:adjustRightInd w:val="0"/>
      <w:spacing w:after="0"/>
      <w:ind w:firstLine="0"/>
    </w:pPr>
    <w:rPr>
      <w:rFonts w:eastAsia="Calibri" w:cs="Times New Roman"/>
      <w:bCs/>
      <w:color w:val="000000"/>
      <w:sz w:val="20"/>
      <w:szCs w:val="20"/>
      <w:lang w:val="fi-FI" w:eastAsia="en-US" w:bidi="ar-SA"/>
    </w:rPr>
  </w:style>
  <w:style w:type="character" w:customStyle="1" w:styleId="abstrakindonesiaChar">
    <w:name w:val="abstrak indonesia Char"/>
    <w:basedOn w:val="DefaultParagraphFont"/>
    <w:link w:val="abstrakindonesia"/>
    <w:rsid w:val="00C77CC8"/>
    <w:rPr>
      <w:rFonts w:ascii="Times New Roman" w:eastAsia="Calibri" w:hAnsi="Times New Roman" w:cs="Times New Roman"/>
      <w:bCs/>
      <w:color w:val="000000"/>
      <w:sz w:val="20"/>
      <w:szCs w:val="20"/>
      <w:lang w:val="fi-FI" w:eastAsia="en-US" w:bidi="ar-SA"/>
    </w:rPr>
  </w:style>
  <w:style w:type="paragraph" w:customStyle="1" w:styleId="TitleInggris">
    <w:name w:val="Title Inggris"/>
    <w:basedOn w:val="Title"/>
    <w:link w:val="TitleInggrisChar"/>
    <w:qFormat/>
    <w:rsid w:val="000709C5"/>
    <w:rPr>
      <w:i/>
      <w:lang w:eastAsia="ar-SA" w:bidi="ar-SA"/>
    </w:rPr>
  </w:style>
  <w:style w:type="paragraph" w:customStyle="1" w:styleId="AuthorJournal">
    <w:name w:val="Author Journal"/>
    <w:basedOn w:val="Normal"/>
    <w:link w:val="AuthorJournalChar"/>
    <w:qFormat/>
    <w:rsid w:val="000709C5"/>
    <w:pPr>
      <w:tabs>
        <w:tab w:val="center" w:pos="3968"/>
        <w:tab w:val="left" w:pos="7133"/>
      </w:tabs>
      <w:spacing w:after="0"/>
      <w:jc w:val="center"/>
    </w:pPr>
    <w:rPr>
      <w:rFonts w:cs="Times New Roman"/>
      <w:b/>
    </w:rPr>
  </w:style>
  <w:style w:type="character" w:customStyle="1" w:styleId="TitleInggrisChar">
    <w:name w:val="Title Inggris Char"/>
    <w:basedOn w:val="TitleChar"/>
    <w:link w:val="TitleInggris"/>
    <w:rsid w:val="000709C5"/>
    <w:rPr>
      <w:rFonts w:ascii="Times New Roman" w:eastAsiaTheme="majorEastAsia" w:hAnsi="Times New Roman" w:cstheme="majorBidi"/>
      <w:b/>
      <w:i/>
      <w:color w:val="000000" w:themeColor="text1"/>
      <w:spacing w:val="5"/>
      <w:kern w:val="28"/>
      <w:sz w:val="28"/>
      <w:szCs w:val="66"/>
      <w:lang w:eastAsia="ar-SA" w:bidi="ar-SA"/>
    </w:rPr>
  </w:style>
  <w:style w:type="paragraph" w:customStyle="1" w:styleId="afiliationjournal">
    <w:name w:val="afiliation journal"/>
    <w:basedOn w:val="Normal"/>
    <w:link w:val="afiliationjournalChar"/>
    <w:qFormat/>
    <w:rsid w:val="000709C5"/>
    <w:pPr>
      <w:suppressAutoHyphens/>
      <w:autoSpaceDE w:val="0"/>
      <w:spacing w:after="0"/>
      <w:jc w:val="center"/>
    </w:pPr>
    <w:rPr>
      <w:rFonts w:cs="Times New Roman"/>
      <w:sz w:val="20"/>
      <w:szCs w:val="24"/>
    </w:rPr>
  </w:style>
  <w:style w:type="character" w:customStyle="1" w:styleId="AuthorJournalChar">
    <w:name w:val="Author Journal Char"/>
    <w:basedOn w:val="DefaultParagraphFont"/>
    <w:link w:val="AuthorJournal"/>
    <w:rsid w:val="000709C5"/>
    <w:rPr>
      <w:rFonts w:ascii="Times New Roman" w:hAnsi="Times New Roman" w:cs="Times New Roman"/>
      <w:b/>
      <w:sz w:val="24"/>
    </w:rPr>
  </w:style>
  <w:style w:type="paragraph" w:customStyle="1" w:styleId="absrakinggirs">
    <w:name w:val="absrak inggirs"/>
    <w:basedOn w:val="Normal"/>
    <w:link w:val="absrakinggirsChar"/>
    <w:qFormat/>
    <w:rsid w:val="00B024D8"/>
    <w:pPr>
      <w:suppressAutoHyphens/>
      <w:spacing w:after="0"/>
      <w:ind w:firstLine="0"/>
    </w:pPr>
    <w:rPr>
      <w:rFonts w:eastAsia="Times New Roman" w:cs="Times New Roman"/>
      <w:bCs/>
      <w:i/>
      <w:iCs/>
      <w:color w:val="000000"/>
      <w:sz w:val="20"/>
      <w:szCs w:val="20"/>
      <w:lang w:val="fi-FI" w:eastAsia="ar-SA" w:bidi="ar-SA"/>
    </w:rPr>
  </w:style>
  <w:style w:type="character" w:customStyle="1" w:styleId="afiliationjournalChar">
    <w:name w:val="afiliation journal Char"/>
    <w:basedOn w:val="DefaultParagraphFont"/>
    <w:link w:val="afiliationjournal"/>
    <w:rsid w:val="000709C5"/>
    <w:rPr>
      <w:rFonts w:ascii="Times New Roman" w:hAnsi="Times New Roman" w:cs="Times New Roman"/>
      <w:sz w:val="20"/>
      <w:szCs w:val="24"/>
    </w:rPr>
  </w:style>
  <w:style w:type="paragraph" w:customStyle="1" w:styleId="keywords">
    <w:name w:val="keywords"/>
    <w:basedOn w:val="Normal"/>
    <w:link w:val="keywordsChar"/>
    <w:qFormat/>
    <w:rsid w:val="002F7CB9"/>
    <w:pPr>
      <w:suppressAutoHyphens/>
      <w:spacing w:after="0"/>
      <w:ind w:firstLine="0"/>
    </w:pPr>
    <w:rPr>
      <w:rFonts w:eastAsia="Times New Roman" w:cs="Times New Roman"/>
      <w:color w:val="000000"/>
      <w:sz w:val="20"/>
      <w:szCs w:val="20"/>
      <w:lang w:val="fi-FI" w:eastAsia="ar-SA" w:bidi="ar-SA"/>
    </w:rPr>
  </w:style>
  <w:style w:type="character" w:customStyle="1" w:styleId="absrakinggirsChar">
    <w:name w:val="absrak inggirs Char"/>
    <w:basedOn w:val="DefaultParagraphFont"/>
    <w:link w:val="absrakinggirs"/>
    <w:rsid w:val="00B024D8"/>
    <w:rPr>
      <w:rFonts w:ascii="Times New Roman" w:eastAsia="Times New Roman" w:hAnsi="Times New Roman" w:cs="Times New Roman"/>
      <w:bCs/>
      <w:i/>
      <w:iCs/>
      <w:color w:val="000000"/>
      <w:sz w:val="20"/>
      <w:szCs w:val="20"/>
      <w:lang w:val="fi-FI" w:eastAsia="ar-SA" w:bidi="ar-SA"/>
    </w:rPr>
  </w:style>
  <w:style w:type="paragraph" w:customStyle="1" w:styleId="Heading3Fix">
    <w:name w:val="Heading 3 Fix"/>
    <w:basedOn w:val="Heading3"/>
    <w:link w:val="Heading3FixChar"/>
    <w:qFormat/>
    <w:rsid w:val="00262AEB"/>
    <w:pPr>
      <w:ind w:left="284" w:firstLine="0"/>
    </w:pPr>
  </w:style>
  <w:style w:type="character" w:customStyle="1" w:styleId="keywordsChar">
    <w:name w:val="keywords Char"/>
    <w:basedOn w:val="DefaultParagraphFont"/>
    <w:link w:val="keywords"/>
    <w:rsid w:val="002F7CB9"/>
    <w:rPr>
      <w:rFonts w:ascii="Times New Roman" w:eastAsia="Times New Roman" w:hAnsi="Times New Roman" w:cs="Times New Roman"/>
      <w:color w:val="000000"/>
      <w:sz w:val="20"/>
      <w:szCs w:val="20"/>
      <w:lang w:val="fi-FI" w:eastAsia="ar-SA" w:bidi="ar-SA"/>
    </w:rPr>
  </w:style>
  <w:style w:type="paragraph" w:styleId="Caption">
    <w:name w:val="caption"/>
    <w:basedOn w:val="Normal"/>
    <w:next w:val="Normal"/>
    <w:link w:val="CaptionChar"/>
    <w:uiPriority w:val="35"/>
    <w:unhideWhenUsed/>
    <w:qFormat/>
    <w:rsid w:val="001D6058"/>
    <w:pPr>
      <w:ind w:left="567" w:hanging="567"/>
      <w:jc w:val="center"/>
    </w:pPr>
    <w:rPr>
      <w:b/>
      <w:bCs/>
      <w:color w:val="000000" w:themeColor="text1"/>
      <w:szCs w:val="22"/>
    </w:rPr>
  </w:style>
  <w:style w:type="character" w:customStyle="1" w:styleId="Heading3FixChar">
    <w:name w:val="Heading 3 Fix Char"/>
    <w:basedOn w:val="Heading3Char"/>
    <w:link w:val="Heading3Fix"/>
    <w:rsid w:val="00262AEB"/>
    <w:rPr>
      <w:rFonts w:ascii="Times New Roman" w:eastAsia="SimSun" w:hAnsi="Times New Roman" w:cs="Times New Roman"/>
      <w:iCs/>
      <w:noProof/>
      <w:sz w:val="24"/>
      <w:szCs w:val="20"/>
      <w:lang w:eastAsia="en-US" w:bidi="ar-SA"/>
    </w:rPr>
  </w:style>
  <w:style w:type="paragraph" w:customStyle="1" w:styleId="caption-tabel">
    <w:name w:val="caption-tabel"/>
    <w:basedOn w:val="Caption"/>
    <w:link w:val="caption-tabelChar"/>
    <w:qFormat/>
    <w:rsid w:val="00A16353"/>
    <w:pPr>
      <w:spacing w:before="240" w:after="240"/>
      <w:ind w:left="709" w:hanging="709"/>
      <w:jc w:val="left"/>
    </w:pPr>
    <w:rPr>
      <w:b w:val="0"/>
      <w:sz w:val="20"/>
    </w:rPr>
  </w:style>
  <w:style w:type="paragraph" w:customStyle="1" w:styleId="keterangan">
    <w:name w:val="keterangan"/>
    <w:basedOn w:val="Normal"/>
    <w:link w:val="keteranganChar"/>
    <w:qFormat/>
    <w:rsid w:val="00AB2421"/>
    <w:pPr>
      <w:spacing w:after="240"/>
      <w:ind w:firstLine="0"/>
      <w:jc w:val="center"/>
    </w:pPr>
    <w:rPr>
      <w:rFonts w:cs="Times New Roman"/>
      <w:szCs w:val="24"/>
    </w:rPr>
  </w:style>
  <w:style w:type="character" w:customStyle="1" w:styleId="CaptionChar">
    <w:name w:val="Caption Char"/>
    <w:basedOn w:val="DefaultParagraphFont"/>
    <w:link w:val="Caption"/>
    <w:uiPriority w:val="35"/>
    <w:rsid w:val="001D6058"/>
    <w:rPr>
      <w:rFonts w:ascii="Times New Roman" w:hAnsi="Times New Roman"/>
      <w:b/>
      <w:bCs/>
      <w:color w:val="000000" w:themeColor="text1"/>
      <w:sz w:val="24"/>
      <w:szCs w:val="22"/>
    </w:rPr>
  </w:style>
  <w:style w:type="character" w:customStyle="1" w:styleId="caption-tabelChar">
    <w:name w:val="caption-tabel Char"/>
    <w:basedOn w:val="CaptionChar"/>
    <w:link w:val="caption-tabel"/>
    <w:rsid w:val="00A16353"/>
    <w:rPr>
      <w:rFonts w:ascii="Times New Roman" w:hAnsi="Times New Roman"/>
      <w:b w:val="0"/>
      <w:bCs/>
      <w:color w:val="000000" w:themeColor="text1"/>
      <w:sz w:val="20"/>
      <w:szCs w:val="22"/>
    </w:rPr>
  </w:style>
  <w:style w:type="paragraph" w:customStyle="1" w:styleId="daftarpustaka">
    <w:name w:val="daftar pustaka"/>
    <w:basedOn w:val="Normal"/>
    <w:link w:val="daftarpustakaChar"/>
    <w:qFormat/>
    <w:rsid w:val="00AB2421"/>
    <w:pPr>
      <w:ind w:left="785" w:hanging="785"/>
    </w:pPr>
    <w:rPr>
      <w:rFonts w:cs="Times New Roman"/>
      <w:szCs w:val="24"/>
    </w:rPr>
  </w:style>
  <w:style w:type="character" w:customStyle="1" w:styleId="keteranganChar">
    <w:name w:val="keterangan Char"/>
    <w:basedOn w:val="DefaultParagraphFont"/>
    <w:link w:val="keterangan"/>
    <w:rsid w:val="00AB2421"/>
    <w:rPr>
      <w:rFonts w:ascii="Times New Roman" w:hAnsi="Times New Roman" w:cs="Times New Roman"/>
      <w:sz w:val="24"/>
      <w:szCs w:val="24"/>
    </w:rPr>
  </w:style>
  <w:style w:type="paragraph" w:customStyle="1" w:styleId="text">
    <w:name w:val="text"/>
    <w:basedOn w:val="Normal"/>
    <w:next w:val="Normal"/>
    <w:rsid w:val="00E12E88"/>
    <w:pPr>
      <w:suppressAutoHyphens/>
      <w:autoSpaceDE w:val="0"/>
      <w:spacing w:after="0"/>
      <w:ind w:firstLine="0"/>
      <w:jc w:val="left"/>
    </w:pPr>
    <w:rPr>
      <w:rFonts w:ascii="HAMEHF+TimesNewRoman" w:eastAsia="Arial" w:hAnsi="HAMEHF+TimesNewRoman" w:cs="Times New Roman"/>
      <w:szCs w:val="24"/>
      <w:lang w:eastAsia="ar-SA" w:bidi="ar-SA"/>
    </w:rPr>
  </w:style>
  <w:style w:type="character" w:customStyle="1" w:styleId="daftarpustakaChar">
    <w:name w:val="daftar pustaka Char"/>
    <w:basedOn w:val="DefaultParagraphFont"/>
    <w:link w:val="daftarpustaka"/>
    <w:rsid w:val="00AB2421"/>
    <w:rPr>
      <w:rFonts w:ascii="Times New Roman" w:hAnsi="Times New Roman" w:cs="Times New Roman"/>
      <w:sz w:val="24"/>
      <w:szCs w:val="24"/>
    </w:rPr>
  </w:style>
  <w:style w:type="character" w:customStyle="1" w:styleId="apple-style-span">
    <w:name w:val="apple-style-span"/>
    <w:rsid w:val="00C252AF"/>
  </w:style>
  <w:style w:type="character" w:customStyle="1" w:styleId="fourgenhighlight">
    <w:name w:val="fourgen_highlight"/>
    <w:rsid w:val="005F3050"/>
  </w:style>
  <w:style w:type="character" w:customStyle="1" w:styleId="desc">
    <w:name w:val="desc"/>
    <w:rsid w:val="006A2D9E"/>
  </w:style>
  <w:style w:type="table" w:customStyle="1" w:styleId="TableGrid1">
    <w:name w:val="Table Grid1"/>
    <w:basedOn w:val="TableNormal"/>
    <w:next w:val="TableGrid"/>
    <w:uiPriority w:val="59"/>
    <w:rsid w:val="00B63B0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F7BA0"/>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4131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1823"/>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736C6"/>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B90C03"/>
  </w:style>
  <w:style w:type="table" w:customStyle="1" w:styleId="TableGrid7">
    <w:name w:val="Table Grid7"/>
    <w:basedOn w:val="TableNormal"/>
    <w:next w:val="TableGrid"/>
    <w:uiPriority w:val="59"/>
    <w:rsid w:val="00E50A8B"/>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A038C"/>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Baru1">
    <w:name w:val="Paragraf Baru 1"/>
    <w:basedOn w:val="Normal"/>
    <w:link w:val="ParagrafBaru1Char"/>
    <w:qFormat/>
    <w:rsid w:val="00CC0147"/>
    <w:pPr>
      <w:spacing w:after="200" w:line="480" w:lineRule="auto"/>
      <w:ind w:firstLine="567"/>
      <w:contextualSpacing/>
    </w:pPr>
    <w:rPr>
      <w:rFonts w:cs="Times New Roman"/>
      <w:szCs w:val="24"/>
      <w:lang w:eastAsia="en-US" w:bidi="ar-SA"/>
    </w:rPr>
  </w:style>
  <w:style w:type="character" w:customStyle="1" w:styleId="ParagrafBaru1Char">
    <w:name w:val="Paragraf Baru 1 Char"/>
    <w:basedOn w:val="DefaultParagraphFont"/>
    <w:link w:val="ParagrafBaru1"/>
    <w:rsid w:val="00CC0147"/>
    <w:rPr>
      <w:rFonts w:ascii="Times New Roman" w:hAnsi="Times New Roman" w:cs="Times New Roman"/>
      <w:sz w:val="24"/>
      <w:szCs w:val="24"/>
      <w:lang w:eastAsia="en-US" w:bidi="ar-SA"/>
    </w:rPr>
  </w:style>
  <w:style w:type="character" w:customStyle="1" w:styleId="NoSpacingChar">
    <w:name w:val="No Spacing Char"/>
    <w:basedOn w:val="DefaultParagraphFont"/>
    <w:link w:val="NoSpacing"/>
    <w:uiPriority w:val="1"/>
    <w:rsid w:val="00D15C28"/>
    <w:rPr>
      <w:rFonts w:ascii="Calibri" w:eastAsia="Calibri" w:hAnsi="Calibri" w:cs="Times New Roman"/>
    </w:rPr>
  </w:style>
  <w:style w:type="paragraph" w:customStyle="1" w:styleId="SubJudul">
    <w:name w:val="Sub Judul"/>
    <w:basedOn w:val="ListParagraph"/>
    <w:link w:val="SubJudulChar"/>
    <w:qFormat/>
    <w:rsid w:val="006C302F"/>
    <w:pPr>
      <w:numPr>
        <w:ilvl w:val="1"/>
        <w:numId w:val="3"/>
      </w:numPr>
      <w:tabs>
        <w:tab w:val="center" w:pos="3402"/>
        <w:tab w:val="center" w:pos="3968"/>
        <w:tab w:val="center" w:pos="4536"/>
        <w:tab w:val="left" w:pos="5280"/>
      </w:tabs>
      <w:spacing w:after="0" w:line="480" w:lineRule="auto"/>
      <w:ind w:left="426" w:hanging="426"/>
    </w:pPr>
    <w:rPr>
      <w:rFonts w:eastAsiaTheme="minorEastAsia"/>
      <w:b/>
      <w:szCs w:val="24"/>
      <w:lang w:val="en-US"/>
    </w:rPr>
  </w:style>
  <w:style w:type="paragraph" w:customStyle="1" w:styleId="AnakSubJudul1321">
    <w:name w:val="Anak Sub Judul (1.3.2.1)"/>
    <w:basedOn w:val="ListParagraph"/>
    <w:qFormat/>
    <w:rsid w:val="006C302F"/>
    <w:pPr>
      <w:numPr>
        <w:ilvl w:val="3"/>
        <w:numId w:val="3"/>
      </w:numPr>
      <w:tabs>
        <w:tab w:val="center" w:pos="1985"/>
        <w:tab w:val="left" w:pos="5280"/>
      </w:tabs>
      <w:spacing w:after="0" w:line="480" w:lineRule="auto"/>
    </w:pPr>
    <w:rPr>
      <w:rFonts w:eastAsiaTheme="minorEastAsia"/>
      <w:b/>
      <w:szCs w:val="24"/>
      <w:lang w:val="en-US"/>
    </w:rPr>
  </w:style>
  <w:style w:type="character" w:customStyle="1" w:styleId="SubJudulChar">
    <w:name w:val="Sub Judul Char"/>
    <w:basedOn w:val="ListParagraphChar"/>
    <w:link w:val="SubJudul"/>
    <w:rsid w:val="00342804"/>
    <w:rPr>
      <w:rFonts w:ascii="Times New Roman" w:eastAsia="Calibri" w:hAnsi="Times New Roman" w:cs="Times New Roman"/>
      <w:b/>
      <w:sz w:val="24"/>
      <w:szCs w:val="24"/>
      <w:lang w:val="id-ID" w:eastAsia="en-US" w:bidi="ar-SA"/>
    </w:rPr>
  </w:style>
  <w:style w:type="character" w:customStyle="1" w:styleId="UnresolvedMention1">
    <w:name w:val="Unresolved Mention1"/>
    <w:basedOn w:val="DefaultParagraphFont"/>
    <w:uiPriority w:val="99"/>
    <w:semiHidden/>
    <w:unhideWhenUsed/>
    <w:rsid w:val="00EF17EF"/>
    <w:rPr>
      <w:color w:val="605E5C"/>
      <w:shd w:val="clear" w:color="auto" w:fill="E1DFDD"/>
    </w:rPr>
  </w:style>
  <w:style w:type="character" w:customStyle="1" w:styleId="fontstyle01">
    <w:name w:val="fontstyle01"/>
    <w:basedOn w:val="DefaultParagraphFont"/>
    <w:rsid w:val="002D6F76"/>
    <w:rPr>
      <w:rFonts w:ascii="AdvGulliv-R" w:hAnsi="AdvGulliv-R" w:hint="default"/>
      <w:b w:val="0"/>
      <w:bCs w:val="0"/>
      <w:i w:val="0"/>
      <w:iCs w:val="0"/>
      <w:color w:val="000000"/>
      <w:sz w:val="28"/>
      <w:szCs w:val="28"/>
    </w:rPr>
  </w:style>
  <w:style w:type="paragraph" w:styleId="FootnoteText">
    <w:name w:val="footnote text"/>
    <w:aliases w:val="Char,Footnote Text Char Char Char,Footnote Text Char Char Char Char,Char Char Char"/>
    <w:basedOn w:val="Normal"/>
    <w:link w:val="FootnoteTextChar"/>
    <w:unhideWhenUsed/>
    <w:rsid w:val="0006057C"/>
    <w:pPr>
      <w:spacing w:after="0"/>
      <w:ind w:firstLine="0"/>
      <w:jc w:val="left"/>
    </w:pPr>
    <w:rPr>
      <w:rFonts w:ascii="Calibri" w:eastAsia="Calibri" w:hAnsi="Calibri" w:cs="Times New Roman"/>
      <w:sz w:val="20"/>
      <w:szCs w:val="20"/>
      <w:lang w:eastAsia="ar-SA" w:bidi="ar-SA"/>
    </w:rPr>
  </w:style>
  <w:style w:type="character" w:customStyle="1" w:styleId="FootnoteTextChar">
    <w:name w:val="Footnote Text Char"/>
    <w:aliases w:val="Char Char,Footnote Text Char Char Char Char1,Footnote Text Char Char Char Char Char,Char Char Char Char"/>
    <w:basedOn w:val="DefaultParagraphFont"/>
    <w:link w:val="FootnoteText"/>
    <w:rsid w:val="0006057C"/>
    <w:rPr>
      <w:rFonts w:ascii="Calibri" w:eastAsia="Calibri" w:hAnsi="Calibri" w:cs="Times New Roman"/>
      <w:sz w:val="20"/>
      <w:szCs w:val="20"/>
      <w:lang w:eastAsia="ar-SA" w:bidi="ar-SA"/>
    </w:rPr>
  </w:style>
  <w:style w:type="paragraph" w:customStyle="1" w:styleId="Style5">
    <w:name w:val="Style 5"/>
    <w:basedOn w:val="Normal"/>
    <w:uiPriority w:val="99"/>
    <w:rsid w:val="00873117"/>
    <w:pPr>
      <w:widowControl w:val="0"/>
      <w:autoSpaceDE w:val="0"/>
      <w:autoSpaceDN w:val="0"/>
      <w:spacing w:after="0" w:line="252" w:lineRule="exact"/>
      <w:ind w:firstLine="432"/>
    </w:pPr>
    <w:rPr>
      <w:rFonts w:eastAsia="Times New Roman" w:cs="Times New Roman"/>
      <w:szCs w:val="24"/>
      <w:lang w:eastAsia="en-US" w:bidi="ar-SA"/>
    </w:rPr>
  </w:style>
  <w:style w:type="paragraph" w:customStyle="1" w:styleId="JurnalHeading1">
    <w:name w:val="Jurnal Heading 1"/>
    <w:basedOn w:val="Normal"/>
    <w:rsid w:val="006D4DEC"/>
    <w:pPr>
      <w:widowControl w:val="0"/>
      <w:tabs>
        <w:tab w:val="left" w:pos="284"/>
      </w:tabs>
      <w:suppressAutoHyphens/>
      <w:spacing w:after="0"/>
      <w:ind w:firstLine="0"/>
    </w:pPr>
    <w:rPr>
      <w:rFonts w:eastAsia="Arial Unicode MS" w:cs="Times New Roman"/>
      <w:b/>
      <w:kern w:val="1"/>
      <w:sz w:val="20"/>
      <w:szCs w:val="20"/>
      <w:lang w:val="sv-SE" w:eastAsia="en-US" w:bidi="ar-SA"/>
    </w:rPr>
  </w:style>
  <w:style w:type="table" w:customStyle="1" w:styleId="PlainTable21">
    <w:name w:val="Plain Table 21"/>
    <w:basedOn w:val="TableNormal"/>
    <w:uiPriority w:val="42"/>
    <w:rsid w:val="00DD0E27"/>
    <w:pPr>
      <w:spacing w:after="0" w:line="240" w:lineRule="auto"/>
    </w:pPr>
    <w:rPr>
      <w:rFonts w:eastAsiaTheme="minorHAnsi"/>
      <w:szCs w:val="22"/>
      <w:lang w:val="id-ID"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thoraffiliation">
    <w:name w:val="author affiliation"/>
    <w:basedOn w:val="Normal"/>
    <w:next w:val="Normal"/>
    <w:rsid w:val="001F254C"/>
    <w:pPr>
      <w:suppressAutoHyphens/>
      <w:autoSpaceDE w:val="0"/>
      <w:spacing w:after="0"/>
      <w:ind w:firstLine="0"/>
    </w:pPr>
    <w:rPr>
      <w:rFonts w:ascii="HAMECN+TimesNewRoman" w:eastAsia="Times New Roman" w:hAnsi="HAMECN+TimesNewRoman" w:cs="Times New Roman"/>
      <w:sz w:val="22"/>
      <w:szCs w:val="24"/>
      <w:lang w:val="id-ID" w:eastAsia="ar-SA" w:bidi="ar-SA"/>
    </w:rPr>
  </w:style>
  <w:style w:type="character" w:customStyle="1" w:styleId="Heading5Char">
    <w:name w:val="Heading 5 Char"/>
    <w:basedOn w:val="DefaultParagraphFont"/>
    <w:link w:val="Heading5"/>
    <w:uiPriority w:val="9"/>
    <w:rsid w:val="00181A47"/>
    <w:rPr>
      <w:rFonts w:ascii="Times New Roman" w:eastAsia="Times New Roman" w:hAnsi="Times New Roman" w:cs="Times New Roman"/>
      <w:b/>
      <w:bCs/>
      <w:iCs/>
      <w:noProof/>
      <w:sz w:val="24"/>
      <w:szCs w:val="24"/>
      <w:lang w:eastAsia="en-US" w:bidi="ar-SA"/>
    </w:rPr>
  </w:style>
  <w:style w:type="character" w:customStyle="1" w:styleId="Heading6Char">
    <w:name w:val="Heading 6 Char"/>
    <w:basedOn w:val="DefaultParagraphFont"/>
    <w:link w:val="Heading6"/>
    <w:rsid w:val="00181A47"/>
    <w:rPr>
      <w:rFonts w:ascii="Times New Roman" w:eastAsia="Times New Roman" w:hAnsi="Times New Roman" w:cs="Times New Roman"/>
      <w:b/>
      <w:bCs/>
      <w:noProof/>
      <w:szCs w:val="22"/>
      <w:lang w:eastAsia="en-US" w:bidi="ar-SA"/>
    </w:rPr>
  </w:style>
  <w:style w:type="character" w:customStyle="1" w:styleId="Heading7Char">
    <w:name w:val="Heading 7 Char"/>
    <w:basedOn w:val="DefaultParagraphFont"/>
    <w:link w:val="Heading7"/>
    <w:uiPriority w:val="9"/>
    <w:rsid w:val="00181A47"/>
    <w:rPr>
      <w:rFonts w:ascii="Times New Roman" w:eastAsia="Times New Roman" w:hAnsi="Times New Roman" w:cs="Times New Roman"/>
      <w:noProof/>
      <w:sz w:val="24"/>
      <w:szCs w:val="24"/>
      <w:lang w:eastAsia="en-US" w:bidi="ar-SA"/>
    </w:rPr>
  </w:style>
  <w:style w:type="character" w:customStyle="1" w:styleId="Heading8Char">
    <w:name w:val="Heading 8 Char"/>
    <w:basedOn w:val="DefaultParagraphFont"/>
    <w:link w:val="Heading8"/>
    <w:uiPriority w:val="9"/>
    <w:rsid w:val="00181A47"/>
    <w:rPr>
      <w:rFonts w:ascii="Arial" w:eastAsia="Times New Roman" w:hAnsi="Arial" w:cs="Arial"/>
      <w:b/>
      <w:bCs/>
      <w:noProof/>
      <w:szCs w:val="20"/>
      <w:lang w:eastAsia="en-US" w:bidi="ar-SA"/>
    </w:rPr>
  </w:style>
  <w:style w:type="character" w:customStyle="1" w:styleId="Heading9Char">
    <w:name w:val="Heading 9 Char"/>
    <w:basedOn w:val="DefaultParagraphFont"/>
    <w:link w:val="Heading9"/>
    <w:uiPriority w:val="9"/>
    <w:rsid w:val="00181A47"/>
    <w:rPr>
      <w:rFonts w:ascii="Arial" w:eastAsia="Times New Roman" w:hAnsi="Arial" w:cs="Arial"/>
      <w:noProof/>
      <w:szCs w:val="22"/>
      <w:lang w:eastAsia="en-US" w:bidi="ar-SA"/>
    </w:rPr>
  </w:style>
  <w:style w:type="numbering" w:customStyle="1" w:styleId="NoList1">
    <w:name w:val="No List1"/>
    <w:next w:val="NoList"/>
    <w:uiPriority w:val="99"/>
    <w:semiHidden/>
    <w:unhideWhenUsed/>
    <w:rsid w:val="00181A47"/>
  </w:style>
  <w:style w:type="character" w:customStyle="1" w:styleId="fullpost">
    <w:name w:val="fullpost"/>
    <w:basedOn w:val="DefaultParagraphFont"/>
    <w:rsid w:val="00181A47"/>
  </w:style>
  <w:style w:type="character" w:customStyle="1" w:styleId="apple-converted-space">
    <w:name w:val="apple-converted-space"/>
    <w:basedOn w:val="DefaultParagraphFont"/>
    <w:rsid w:val="00181A47"/>
  </w:style>
  <w:style w:type="table" w:customStyle="1" w:styleId="TableGrid9">
    <w:name w:val="Table Grid9"/>
    <w:basedOn w:val="TableNormal"/>
    <w:next w:val="TableGrid"/>
    <w:uiPriority w:val="59"/>
    <w:rsid w:val="00181A47"/>
    <w:pPr>
      <w:spacing w:after="0" w:line="240" w:lineRule="auto"/>
    </w:pPr>
    <w:rPr>
      <w:rFonts w:ascii="Calibri" w:eastAsia="Calibri" w:hAnsi="Calibri" w:cs="Times New Roman"/>
      <w:sz w:val="20"/>
      <w:szCs w:val="20"/>
      <w:lang w:val="id-ID" w:eastAsia="id-ID"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81A47"/>
    <w:rPr>
      <w:sz w:val="16"/>
      <w:szCs w:val="16"/>
    </w:rPr>
  </w:style>
  <w:style w:type="paragraph" w:styleId="CommentText">
    <w:name w:val="annotation text"/>
    <w:basedOn w:val="Normal"/>
    <w:link w:val="CommentTextChar"/>
    <w:uiPriority w:val="99"/>
    <w:unhideWhenUsed/>
    <w:rsid w:val="00181A47"/>
    <w:pPr>
      <w:spacing w:after="160"/>
      <w:ind w:firstLine="0"/>
      <w:jc w:val="left"/>
    </w:pPr>
    <w:rPr>
      <w:rFonts w:ascii="Calibri" w:eastAsia="Calibri" w:hAnsi="Calibri" w:cs="Times New Roman"/>
      <w:sz w:val="20"/>
      <w:szCs w:val="20"/>
      <w:lang w:val="id-ID" w:eastAsia="en-US" w:bidi="ar-SA"/>
    </w:rPr>
  </w:style>
  <w:style w:type="character" w:customStyle="1" w:styleId="CommentTextChar">
    <w:name w:val="Comment Text Char"/>
    <w:basedOn w:val="DefaultParagraphFont"/>
    <w:link w:val="CommentText"/>
    <w:uiPriority w:val="99"/>
    <w:rsid w:val="00181A47"/>
    <w:rPr>
      <w:rFonts w:ascii="Calibri" w:eastAsia="Calibri" w:hAnsi="Calibri" w:cs="Times New Roman"/>
      <w:sz w:val="20"/>
      <w:szCs w:val="20"/>
      <w:lang w:val="id-ID" w:eastAsia="en-US" w:bidi="ar-SA"/>
    </w:rPr>
  </w:style>
  <w:style w:type="paragraph" w:styleId="CommentSubject">
    <w:name w:val="annotation subject"/>
    <w:basedOn w:val="CommentText"/>
    <w:next w:val="CommentText"/>
    <w:link w:val="CommentSubjectChar"/>
    <w:uiPriority w:val="99"/>
    <w:unhideWhenUsed/>
    <w:rsid w:val="00181A47"/>
    <w:rPr>
      <w:b/>
      <w:bCs/>
    </w:rPr>
  </w:style>
  <w:style w:type="character" w:customStyle="1" w:styleId="CommentSubjectChar">
    <w:name w:val="Comment Subject Char"/>
    <w:basedOn w:val="CommentTextChar"/>
    <w:link w:val="CommentSubject"/>
    <w:uiPriority w:val="99"/>
    <w:rsid w:val="00181A47"/>
    <w:rPr>
      <w:rFonts w:ascii="Calibri" w:eastAsia="Calibri" w:hAnsi="Calibri" w:cs="Times New Roman"/>
      <w:b/>
      <w:bCs/>
      <w:sz w:val="20"/>
      <w:szCs w:val="20"/>
      <w:lang w:val="id-ID" w:eastAsia="en-US" w:bidi="ar-SA"/>
    </w:rPr>
  </w:style>
  <w:style w:type="character" w:customStyle="1" w:styleId="hit">
    <w:name w:val="hit"/>
    <w:basedOn w:val="DefaultParagraphFont"/>
    <w:rsid w:val="00181A47"/>
  </w:style>
  <w:style w:type="paragraph" w:styleId="Revision">
    <w:name w:val="Revision"/>
    <w:hidden/>
    <w:uiPriority w:val="99"/>
    <w:semiHidden/>
    <w:rsid w:val="00181A47"/>
    <w:pPr>
      <w:spacing w:after="0" w:line="240" w:lineRule="auto"/>
    </w:pPr>
    <w:rPr>
      <w:rFonts w:ascii="Calibri" w:eastAsia="Calibri" w:hAnsi="Calibri" w:cs="Times New Roman"/>
      <w:szCs w:val="22"/>
      <w:lang w:val="id-ID" w:eastAsia="en-US" w:bidi="ar-SA"/>
    </w:rPr>
  </w:style>
  <w:style w:type="character" w:customStyle="1" w:styleId="st">
    <w:name w:val="st"/>
    <w:basedOn w:val="DefaultParagraphFont"/>
    <w:rsid w:val="00181A47"/>
  </w:style>
  <w:style w:type="character" w:styleId="FootnoteReference">
    <w:name w:val="footnote reference"/>
    <w:unhideWhenUsed/>
    <w:rsid w:val="00181A47"/>
    <w:rPr>
      <w:vertAlign w:val="superscript"/>
    </w:rPr>
  </w:style>
  <w:style w:type="paragraph" w:styleId="TOCHeading">
    <w:name w:val="TOC Heading"/>
    <w:basedOn w:val="Heading1"/>
    <w:next w:val="Normal"/>
    <w:uiPriority w:val="39"/>
    <w:unhideWhenUsed/>
    <w:qFormat/>
    <w:rsid w:val="00181A47"/>
    <w:pPr>
      <w:tabs>
        <w:tab w:val="clear" w:pos="216"/>
      </w:tabs>
      <w:spacing w:before="0" w:after="0" w:line="259" w:lineRule="auto"/>
      <w:jc w:val="left"/>
      <w:outlineLvl w:val="9"/>
    </w:pPr>
    <w:rPr>
      <w:rFonts w:ascii="Calibri Light" w:eastAsia="Times New Roman" w:hAnsi="Calibri Light"/>
      <w:b w:val="0"/>
      <w:smallCaps w:val="0"/>
      <w:noProof w:val="0"/>
      <w:color w:val="2E74B5"/>
      <w:sz w:val="32"/>
      <w:szCs w:val="32"/>
    </w:rPr>
  </w:style>
  <w:style w:type="paragraph" w:styleId="TOC1">
    <w:name w:val="toc 1"/>
    <w:basedOn w:val="Normal"/>
    <w:next w:val="Normal"/>
    <w:autoRedefine/>
    <w:uiPriority w:val="39"/>
    <w:unhideWhenUsed/>
    <w:rsid w:val="00181A47"/>
    <w:pPr>
      <w:tabs>
        <w:tab w:val="right" w:leader="dot" w:pos="7927"/>
      </w:tabs>
      <w:spacing w:before="100" w:beforeAutospacing="1" w:after="100" w:afterAutospacing="1" w:line="480" w:lineRule="auto"/>
      <w:ind w:firstLine="0"/>
    </w:pPr>
    <w:rPr>
      <w:rFonts w:ascii="Calibri" w:eastAsia="Calibri" w:hAnsi="Calibri" w:cs="Times New Roman"/>
      <w:b/>
      <w:bCs/>
      <w:sz w:val="20"/>
      <w:szCs w:val="20"/>
      <w:lang w:val="id-ID" w:eastAsia="en-US" w:bidi="ar-SA"/>
    </w:rPr>
  </w:style>
  <w:style w:type="paragraph" w:styleId="TOC2">
    <w:name w:val="toc 2"/>
    <w:basedOn w:val="Normal"/>
    <w:next w:val="Normal"/>
    <w:autoRedefine/>
    <w:uiPriority w:val="39"/>
    <w:unhideWhenUsed/>
    <w:rsid w:val="00181A47"/>
    <w:pPr>
      <w:tabs>
        <w:tab w:val="right" w:leader="dot" w:pos="7927"/>
      </w:tabs>
      <w:spacing w:after="0" w:line="480" w:lineRule="auto"/>
      <w:ind w:left="567" w:firstLine="0"/>
    </w:pPr>
    <w:rPr>
      <w:rFonts w:ascii="Calibri" w:eastAsia="Calibri" w:hAnsi="Calibri" w:cs="Times New Roman"/>
      <w:i/>
      <w:iCs/>
      <w:sz w:val="20"/>
      <w:szCs w:val="20"/>
      <w:lang w:val="id-ID" w:eastAsia="en-US" w:bidi="ar-SA"/>
    </w:rPr>
  </w:style>
  <w:style w:type="paragraph" w:styleId="TOC3">
    <w:name w:val="toc 3"/>
    <w:basedOn w:val="Normal"/>
    <w:next w:val="Normal"/>
    <w:autoRedefine/>
    <w:uiPriority w:val="39"/>
    <w:unhideWhenUsed/>
    <w:rsid w:val="00181A47"/>
    <w:pPr>
      <w:tabs>
        <w:tab w:val="right" w:leader="dot" w:pos="7927"/>
      </w:tabs>
      <w:spacing w:after="0" w:line="480" w:lineRule="auto"/>
      <w:ind w:left="993" w:firstLine="0"/>
      <w:jc w:val="left"/>
    </w:pPr>
    <w:rPr>
      <w:rFonts w:ascii="Calibri" w:eastAsia="Calibri" w:hAnsi="Calibri" w:cs="Times New Roman"/>
      <w:sz w:val="20"/>
      <w:szCs w:val="20"/>
      <w:lang w:val="id-ID" w:eastAsia="en-US" w:bidi="ar-SA"/>
    </w:rPr>
  </w:style>
  <w:style w:type="paragraph" w:styleId="TOC4">
    <w:name w:val="toc 4"/>
    <w:basedOn w:val="Normal"/>
    <w:next w:val="Normal"/>
    <w:autoRedefine/>
    <w:uiPriority w:val="39"/>
    <w:unhideWhenUsed/>
    <w:rsid w:val="00181A47"/>
    <w:pPr>
      <w:tabs>
        <w:tab w:val="right" w:leader="dot" w:pos="7927"/>
      </w:tabs>
      <w:spacing w:after="0" w:line="259" w:lineRule="auto"/>
      <w:ind w:firstLine="0"/>
      <w:jc w:val="left"/>
    </w:pPr>
    <w:rPr>
      <w:rFonts w:eastAsia="Calibri" w:cs="Times New Roman"/>
      <w:szCs w:val="24"/>
      <w:lang w:val="id-ID" w:eastAsia="en-US" w:bidi="ar-SA"/>
    </w:rPr>
  </w:style>
  <w:style w:type="paragraph" w:styleId="TOC5">
    <w:name w:val="toc 5"/>
    <w:basedOn w:val="Normal"/>
    <w:next w:val="Normal"/>
    <w:autoRedefine/>
    <w:uiPriority w:val="39"/>
    <w:unhideWhenUsed/>
    <w:rsid w:val="00181A47"/>
    <w:pPr>
      <w:spacing w:after="0" w:line="259" w:lineRule="auto"/>
      <w:ind w:left="880" w:firstLine="0"/>
      <w:jc w:val="left"/>
    </w:pPr>
    <w:rPr>
      <w:rFonts w:ascii="Calibri" w:eastAsia="Calibri" w:hAnsi="Calibri" w:cs="Times New Roman"/>
      <w:sz w:val="20"/>
      <w:szCs w:val="20"/>
      <w:lang w:val="id-ID" w:eastAsia="en-US" w:bidi="ar-SA"/>
    </w:rPr>
  </w:style>
  <w:style w:type="paragraph" w:styleId="TOC6">
    <w:name w:val="toc 6"/>
    <w:basedOn w:val="Normal"/>
    <w:next w:val="Normal"/>
    <w:autoRedefine/>
    <w:uiPriority w:val="39"/>
    <w:unhideWhenUsed/>
    <w:rsid w:val="00181A47"/>
    <w:pPr>
      <w:spacing w:after="0" w:line="259" w:lineRule="auto"/>
      <w:ind w:left="1100" w:firstLine="0"/>
      <w:jc w:val="left"/>
    </w:pPr>
    <w:rPr>
      <w:rFonts w:ascii="Calibri" w:eastAsia="Calibri" w:hAnsi="Calibri" w:cs="Times New Roman"/>
      <w:sz w:val="20"/>
      <w:szCs w:val="20"/>
      <w:lang w:val="id-ID" w:eastAsia="en-US" w:bidi="ar-SA"/>
    </w:rPr>
  </w:style>
  <w:style w:type="paragraph" w:styleId="TOC7">
    <w:name w:val="toc 7"/>
    <w:basedOn w:val="Normal"/>
    <w:next w:val="Normal"/>
    <w:autoRedefine/>
    <w:uiPriority w:val="39"/>
    <w:unhideWhenUsed/>
    <w:rsid w:val="00181A47"/>
    <w:pPr>
      <w:spacing w:after="0" w:line="259" w:lineRule="auto"/>
      <w:ind w:left="1320" w:firstLine="0"/>
      <w:jc w:val="left"/>
    </w:pPr>
    <w:rPr>
      <w:rFonts w:ascii="Calibri" w:eastAsia="Calibri" w:hAnsi="Calibri" w:cs="Times New Roman"/>
      <w:sz w:val="20"/>
      <w:szCs w:val="20"/>
      <w:lang w:val="id-ID" w:eastAsia="en-US" w:bidi="ar-SA"/>
    </w:rPr>
  </w:style>
  <w:style w:type="paragraph" w:styleId="TOC8">
    <w:name w:val="toc 8"/>
    <w:basedOn w:val="Normal"/>
    <w:next w:val="Normal"/>
    <w:autoRedefine/>
    <w:uiPriority w:val="39"/>
    <w:unhideWhenUsed/>
    <w:rsid w:val="00181A47"/>
    <w:pPr>
      <w:spacing w:after="0" w:line="259" w:lineRule="auto"/>
      <w:ind w:left="1540" w:firstLine="0"/>
      <w:jc w:val="left"/>
    </w:pPr>
    <w:rPr>
      <w:rFonts w:ascii="Calibri" w:eastAsia="Calibri" w:hAnsi="Calibri" w:cs="Times New Roman"/>
      <w:sz w:val="20"/>
      <w:szCs w:val="20"/>
      <w:lang w:val="id-ID" w:eastAsia="en-US" w:bidi="ar-SA"/>
    </w:rPr>
  </w:style>
  <w:style w:type="paragraph" w:styleId="TOC9">
    <w:name w:val="toc 9"/>
    <w:basedOn w:val="Normal"/>
    <w:next w:val="Normal"/>
    <w:autoRedefine/>
    <w:uiPriority w:val="39"/>
    <w:unhideWhenUsed/>
    <w:rsid w:val="00181A47"/>
    <w:pPr>
      <w:spacing w:after="0" w:line="259" w:lineRule="auto"/>
      <w:ind w:left="1760" w:firstLine="0"/>
      <w:jc w:val="left"/>
    </w:pPr>
    <w:rPr>
      <w:rFonts w:ascii="Calibri" w:eastAsia="Calibri" w:hAnsi="Calibri" w:cs="Times New Roman"/>
      <w:sz w:val="20"/>
      <w:szCs w:val="20"/>
      <w:lang w:val="id-ID" w:eastAsia="en-US" w:bidi="ar-SA"/>
    </w:rPr>
  </w:style>
  <w:style w:type="character" w:styleId="FollowedHyperlink">
    <w:name w:val="FollowedHyperlink"/>
    <w:uiPriority w:val="99"/>
    <w:semiHidden/>
    <w:unhideWhenUsed/>
    <w:rsid w:val="00181A47"/>
    <w:rPr>
      <w:color w:val="954F72"/>
      <w:u w:val="single"/>
    </w:rPr>
  </w:style>
  <w:style w:type="paragraph" w:customStyle="1" w:styleId="TableParagraph">
    <w:name w:val="Table Paragraph"/>
    <w:basedOn w:val="Normal"/>
    <w:uiPriority w:val="1"/>
    <w:qFormat/>
    <w:rsid w:val="00181A47"/>
    <w:pPr>
      <w:widowControl w:val="0"/>
      <w:spacing w:after="0"/>
      <w:ind w:firstLine="0"/>
      <w:jc w:val="left"/>
    </w:pPr>
    <w:rPr>
      <w:rFonts w:ascii="Arial" w:eastAsia="Arial" w:hAnsi="Arial" w:cs="Arial"/>
      <w:sz w:val="22"/>
      <w:szCs w:val="22"/>
      <w:lang w:eastAsia="en-US" w:bidi="ar-SA"/>
    </w:rPr>
  </w:style>
  <w:style w:type="numbering" w:customStyle="1" w:styleId="NoList11">
    <w:name w:val="No List11"/>
    <w:next w:val="NoList"/>
    <w:uiPriority w:val="99"/>
    <w:semiHidden/>
    <w:unhideWhenUsed/>
    <w:rsid w:val="00181A47"/>
  </w:style>
  <w:style w:type="paragraph" w:customStyle="1" w:styleId="tesis">
    <w:name w:val="tesis"/>
    <w:basedOn w:val="Normal"/>
    <w:link w:val="tesisChar"/>
    <w:qFormat/>
    <w:rsid w:val="00181A47"/>
    <w:pPr>
      <w:spacing w:after="0" w:line="480" w:lineRule="auto"/>
      <w:ind w:firstLine="0"/>
      <w:jc w:val="left"/>
    </w:pPr>
    <w:rPr>
      <w:rFonts w:eastAsia="Times New Roman" w:cs="Times New Roman"/>
      <w:szCs w:val="22"/>
      <w:lang w:eastAsia="en-US" w:bidi="ar-SA"/>
    </w:rPr>
  </w:style>
  <w:style w:type="character" w:customStyle="1" w:styleId="tesisChar">
    <w:name w:val="tesis Char"/>
    <w:link w:val="tesis"/>
    <w:rsid w:val="00181A47"/>
    <w:rPr>
      <w:rFonts w:ascii="Times New Roman" w:eastAsia="Times New Roman" w:hAnsi="Times New Roman" w:cs="Times New Roman"/>
      <w:sz w:val="24"/>
      <w:szCs w:val="22"/>
      <w:lang w:eastAsia="en-US" w:bidi="ar-SA"/>
    </w:rPr>
  </w:style>
  <w:style w:type="character" w:customStyle="1" w:styleId="highlight">
    <w:name w:val="highlight"/>
    <w:basedOn w:val="DefaultParagraphFont"/>
    <w:rsid w:val="00181A47"/>
  </w:style>
  <w:style w:type="character" w:customStyle="1" w:styleId="longtext">
    <w:name w:val="long_text"/>
    <w:basedOn w:val="DefaultParagraphFont"/>
    <w:rsid w:val="00181A47"/>
  </w:style>
  <w:style w:type="character" w:styleId="Strong">
    <w:name w:val="Strong"/>
    <w:basedOn w:val="DefaultParagraphFont"/>
    <w:uiPriority w:val="22"/>
    <w:qFormat/>
    <w:rsid w:val="00181A47"/>
    <w:rPr>
      <w:b/>
      <w:bCs/>
    </w:rPr>
  </w:style>
  <w:style w:type="paragraph" w:styleId="EndnoteText">
    <w:name w:val="endnote text"/>
    <w:basedOn w:val="Normal"/>
    <w:link w:val="EndnoteTextChar"/>
    <w:uiPriority w:val="99"/>
    <w:semiHidden/>
    <w:unhideWhenUsed/>
    <w:rsid w:val="00181A47"/>
    <w:pPr>
      <w:spacing w:after="0"/>
      <w:ind w:firstLine="0"/>
    </w:pPr>
    <w:rPr>
      <w:rFonts w:eastAsia="Times New Roman" w:cs="Times New Roman"/>
      <w:noProof/>
      <w:sz w:val="20"/>
      <w:szCs w:val="20"/>
      <w:lang w:eastAsia="en-US" w:bidi="ar-SA"/>
    </w:rPr>
  </w:style>
  <w:style w:type="character" w:customStyle="1" w:styleId="EndnoteTextChar">
    <w:name w:val="Endnote Text Char"/>
    <w:basedOn w:val="DefaultParagraphFont"/>
    <w:link w:val="EndnoteText"/>
    <w:uiPriority w:val="99"/>
    <w:semiHidden/>
    <w:rsid w:val="00181A47"/>
    <w:rPr>
      <w:rFonts w:ascii="Times New Roman" w:eastAsia="Times New Roman" w:hAnsi="Times New Roman" w:cs="Times New Roman"/>
      <w:noProof/>
      <w:sz w:val="20"/>
      <w:szCs w:val="20"/>
      <w:lang w:eastAsia="en-US" w:bidi="ar-SA"/>
    </w:rPr>
  </w:style>
  <w:style w:type="character" w:styleId="EndnoteReference">
    <w:name w:val="endnote reference"/>
    <w:basedOn w:val="DefaultParagraphFont"/>
    <w:uiPriority w:val="99"/>
    <w:semiHidden/>
    <w:unhideWhenUsed/>
    <w:rsid w:val="00181A47"/>
    <w:rPr>
      <w:vertAlign w:val="superscript"/>
    </w:rPr>
  </w:style>
  <w:style w:type="paragraph" w:styleId="TableofFigures">
    <w:name w:val="table of figures"/>
    <w:aliases w:val="Jumlah pemerintah daerah (pemda) Provinsi Lampung yang mengalami Surplus/Defisit tahun 2016-2018"/>
    <w:basedOn w:val="Normal"/>
    <w:next w:val="Normal"/>
    <w:uiPriority w:val="99"/>
    <w:unhideWhenUsed/>
    <w:rsid w:val="00181A47"/>
    <w:pPr>
      <w:spacing w:after="0" w:line="360" w:lineRule="auto"/>
      <w:ind w:firstLine="0"/>
    </w:pPr>
    <w:rPr>
      <w:rFonts w:eastAsia="Times New Roman" w:cs="Times New Roman"/>
      <w:noProof/>
      <w:szCs w:val="24"/>
      <w:lang w:eastAsia="en-US" w:bidi="ar-SA"/>
    </w:rPr>
  </w:style>
  <w:style w:type="paragraph" w:styleId="DocumentMap">
    <w:name w:val="Document Map"/>
    <w:basedOn w:val="Normal"/>
    <w:link w:val="DocumentMapChar"/>
    <w:uiPriority w:val="99"/>
    <w:unhideWhenUsed/>
    <w:rsid w:val="00181A47"/>
    <w:pPr>
      <w:spacing w:after="0"/>
      <w:ind w:firstLine="0"/>
    </w:pPr>
    <w:rPr>
      <w:rFonts w:ascii="Tahoma" w:eastAsia="Times New Roman" w:hAnsi="Tahoma" w:cs="Tahoma"/>
      <w:noProof/>
      <w:sz w:val="16"/>
      <w:szCs w:val="16"/>
      <w:lang w:eastAsia="en-US" w:bidi="ar-SA"/>
    </w:rPr>
  </w:style>
  <w:style w:type="character" w:customStyle="1" w:styleId="DocumentMapChar">
    <w:name w:val="Document Map Char"/>
    <w:basedOn w:val="DefaultParagraphFont"/>
    <w:link w:val="DocumentMap"/>
    <w:uiPriority w:val="99"/>
    <w:rsid w:val="00181A47"/>
    <w:rPr>
      <w:rFonts w:ascii="Tahoma" w:eastAsia="Times New Roman" w:hAnsi="Tahoma" w:cs="Tahoma"/>
      <w:noProof/>
      <w:sz w:val="16"/>
      <w:szCs w:val="16"/>
      <w:lang w:eastAsia="en-US" w:bidi="ar-SA"/>
    </w:rPr>
  </w:style>
  <w:style w:type="paragraph" w:customStyle="1" w:styleId="Pa2">
    <w:name w:val="Pa2"/>
    <w:basedOn w:val="Normal"/>
    <w:next w:val="Normal"/>
    <w:rsid w:val="00181A47"/>
    <w:pPr>
      <w:autoSpaceDE w:val="0"/>
      <w:autoSpaceDN w:val="0"/>
      <w:adjustRightInd w:val="0"/>
      <w:spacing w:after="0" w:line="241" w:lineRule="atLeast"/>
      <w:ind w:firstLine="0"/>
      <w:jc w:val="left"/>
    </w:pPr>
    <w:rPr>
      <w:rFonts w:ascii="Tahoma" w:eastAsia="Times New Roman" w:hAnsi="Tahoma" w:cs="Times New Roman"/>
      <w:noProof/>
      <w:szCs w:val="24"/>
      <w:lang w:eastAsia="en-US" w:bidi="ar-SA"/>
    </w:rPr>
  </w:style>
  <w:style w:type="paragraph" w:styleId="BodyText2">
    <w:name w:val="Body Text 2"/>
    <w:basedOn w:val="Normal"/>
    <w:link w:val="BodyText2Char"/>
    <w:uiPriority w:val="99"/>
    <w:unhideWhenUsed/>
    <w:rsid w:val="00181A47"/>
    <w:pPr>
      <w:spacing w:line="480" w:lineRule="auto"/>
      <w:ind w:firstLine="0"/>
    </w:pPr>
    <w:rPr>
      <w:rFonts w:eastAsia="Times New Roman" w:cs="Times New Roman"/>
      <w:noProof/>
      <w:szCs w:val="24"/>
      <w:lang w:eastAsia="en-US" w:bidi="ar-SA"/>
    </w:rPr>
  </w:style>
  <w:style w:type="character" w:customStyle="1" w:styleId="BodyText2Char">
    <w:name w:val="Body Text 2 Char"/>
    <w:basedOn w:val="DefaultParagraphFont"/>
    <w:link w:val="BodyText2"/>
    <w:uiPriority w:val="99"/>
    <w:rsid w:val="00181A47"/>
    <w:rPr>
      <w:rFonts w:ascii="Times New Roman" w:eastAsia="Times New Roman" w:hAnsi="Times New Roman" w:cs="Times New Roman"/>
      <w:noProof/>
      <w:sz w:val="24"/>
      <w:szCs w:val="24"/>
      <w:lang w:eastAsia="en-US" w:bidi="ar-SA"/>
    </w:rPr>
  </w:style>
  <w:style w:type="table" w:customStyle="1" w:styleId="MediumShading1-Accent51">
    <w:name w:val="Medium Shading 1 - Accent 51"/>
    <w:basedOn w:val="TableNormal"/>
    <w:next w:val="MediumShading1-Accent5"/>
    <w:uiPriority w:val="63"/>
    <w:rsid w:val="00181A47"/>
    <w:pPr>
      <w:spacing w:after="0" w:line="240" w:lineRule="auto"/>
    </w:pPr>
    <w:rPr>
      <w:szCs w:val="22"/>
      <w:lang w:eastAsia="en-US"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text">
    <w:name w:val="medium_text"/>
    <w:rsid w:val="00181A47"/>
  </w:style>
  <w:style w:type="character" w:customStyle="1" w:styleId="atn">
    <w:name w:val="atn"/>
    <w:basedOn w:val="DefaultParagraphFont"/>
    <w:rsid w:val="00181A47"/>
  </w:style>
  <w:style w:type="table" w:customStyle="1" w:styleId="LightShading-Accent11">
    <w:name w:val="Light Shading - Accent 11"/>
    <w:basedOn w:val="TableNormal"/>
    <w:uiPriority w:val="60"/>
    <w:rsid w:val="00181A47"/>
    <w:pPr>
      <w:spacing w:after="0" w:line="240" w:lineRule="auto"/>
    </w:pPr>
    <w:rPr>
      <w:rFonts w:eastAsia="Calibri"/>
      <w:color w:val="2E74B5"/>
      <w:szCs w:val="22"/>
      <w:lang w:eastAsia="en-US"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1-Accent11">
    <w:name w:val="Medium Grid 1 - Accent 11"/>
    <w:basedOn w:val="TableNormal"/>
    <w:next w:val="MediumGrid1-Accent1"/>
    <w:uiPriority w:val="67"/>
    <w:rsid w:val="00181A47"/>
    <w:pPr>
      <w:spacing w:after="0" w:line="240" w:lineRule="auto"/>
    </w:pPr>
    <w:rPr>
      <w:rFonts w:ascii="Times New Roman" w:eastAsia="Times New Roman" w:hAnsi="Times New Roman" w:cs="Times New Roman"/>
      <w:sz w:val="20"/>
      <w:szCs w:val="20"/>
      <w:lang w:eastAsia="en-US"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51">
    <w:name w:val="Light Grid - Accent 51"/>
    <w:basedOn w:val="TableNormal"/>
    <w:next w:val="LightGrid-Accent5"/>
    <w:uiPriority w:val="62"/>
    <w:rsid w:val="00181A47"/>
    <w:pPr>
      <w:spacing w:after="0" w:line="240" w:lineRule="auto"/>
    </w:pPr>
    <w:rPr>
      <w:rFonts w:ascii="Times New Roman" w:eastAsia="Times New Roman" w:hAnsi="Times New Roman" w:cs="Times New Roman"/>
      <w:sz w:val="20"/>
      <w:szCs w:val="20"/>
      <w:lang w:eastAsia="en-US" w:bidi="ar-SA"/>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goog-inline-block">
    <w:name w:val="goog-inline-block"/>
    <w:basedOn w:val="DefaultParagraphFont"/>
    <w:rsid w:val="00181A47"/>
  </w:style>
  <w:style w:type="table" w:customStyle="1" w:styleId="MediumGrid1-Accent51">
    <w:name w:val="Medium Grid 1 - Accent 51"/>
    <w:basedOn w:val="TableNormal"/>
    <w:next w:val="MediumGrid1-Accent5"/>
    <w:uiPriority w:val="67"/>
    <w:rsid w:val="00181A47"/>
    <w:pPr>
      <w:spacing w:after="0" w:line="240" w:lineRule="auto"/>
    </w:pPr>
    <w:rPr>
      <w:rFonts w:ascii="Times New Roman" w:eastAsia="Times New Roman" w:hAnsi="Times New Roman" w:cs="Times New Roman"/>
      <w:sz w:val="20"/>
      <w:szCs w:val="20"/>
      <w:lang w:eastAsia="en-US"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paragraph" w:customStyle="1" w:styleId="CM33">
    <w:name w:val="CM33"/>
    <w:basedOn w:val="Default"/>
    <w:next w:val="Default"/>
    <w:uiPriority w:val="99"/>
    <w:rsid w:val="00181A47"/>
    <w:rPr>
      <w:rFonts w:ascii="Times New Roman" w:eastAsia="Times New Roman" w:hAnsi="Times New Roman" w:cs="Times New Roman"/>
      <w:color w:val="auto"/>
      <w:lang w:val="en-US"/>
    </w:rPr>
  </w:style>
  <w:style w:type="paragraph" w:styleId="BodyTextIndent3">
    <w:name w:val="Body Text Indent 3"/>
    <w:basedOn w:val="Normal"/>
    <w:link w:val="BodyTextIndent3Char"/>
    <w:unhideWhenUsed/>
    <w:rsid w:val="00181A47"/>
    <w:pPr>
      <w:ind w:left="283" w:firstLine="0"/>
    </w:pPr>
    <w:rPr>
      <w:rFonts w:eastAsia="Times New Roman" w:cs="Times New Roman"/>
      <w:noProof/>
      <w:sz w:val="16"/>
      <w:szCs w:val="16"/>
      <w:lang w:eastAsia="en-US" w:bidi="ar-SA"/>
    </w:rPr>
  </w:style>
  <w:style w:type="character" w:customStyle="1" w:styleId="BodyTextIndent3Char">
    <w:name w:val="Body Text Indent 3 Char"/>
    <w:basedOn w:val="DefaultParagraphFont"/>
    <w:link w:val="BodyTextIndent3"/>
    <w:rsid w:val="00181A47"/>
    <w:rPr>
      <w:rFonts w:ascii="Times New Roman" w:eastAsia="Times New Roman" w:hAnsi="Times New Roman" w:cs="Times New Roman"/>
      <w:noProof/>
      <w:sz w:val="16"/>
      <w:szCs w:val="16"/>
      <w:lang w:eastAsia="en-US" w:bidi="ar-SA"/>
    </w:rPr>
  </w:style>
  <w:style w:type="character" w:styleId="PlaceholderText">
    <w:name w:val="Placeholder Text"/>
    <w:basedOn w:val="DefaultParagraphFont"/>
    <w:uiPriority w:val="99"/>
    <w:semiHidden/>
    <w:rsid w:val="00181A47"/>
    <w:rPr>
      <w:color w:val="808080"/>
    </w:rPr>
  </w:style>
  <w:style w:type="character" w:customStyle="1" w:styleId="shorttext">
    <w:name w:val="short_text"/>
    <w:basedOn w:val="DefaultParagraphFont"/>
    <w:rsid w:val="00181A47"/>
  </w:style>
  <w:style w:type="paragraph" w:customStyle="1" w:styleId="xl63">
    <w:name w:val="xl63"/>
    <w:basedOn w:val="Normal"/>
    <w:rsid w:val="00181A47"/>
    <w:pPr>
      <w:shd w:val="clear" w:color="000000" w:fill="FFFF00"/>
      <w:spacing w:before="100" w:beforeAutospacing="1" w:after="100" w:afterAutospacing="1"/>
      <w:ind w:firstLine="0"/>
      <w:jc w:val="left"/>
    </w:pPr>
    <w:rPr>
      <w:rFonts w:eastAsia="Times New Roman" w:cs="Times New Roman"/>
      <w:noProof/>
      <w:szCs w:val="24"/>
      <w:lang w:eastAsia="id-ID" w:bidi="ar-SA"/>
    </w:rPr>
  </w:style>
  <w:style w:type="paragraph" w:customStyle="1" w:styleId="xl64">
    <w:name w:val="xl64"/>
    <w:basedOn w:val="Normal"/>
    <w:rsid w:val="00181A4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noProof/>
      <w:szCs w:val="24"/>
      <w:lang w:eastAsia="id-ID" w:bidi="ar-SA"/>
    </w:rPr>
  </w:style>
  <w:style w:type="paragraph" w:customStyle="1" w:styleId="xl65">
    <w:name w:val="xl65"/>
    <w:basedOn w:val="Normal"/>
    <w:rsid w:val="00181A4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center"/>
    </w:pPr>
    <w:rPr>
      <w:rFonts w:ascii="Arial" w:eastAsia="Times New Roman" w:hAnsi="Arial" w:cs="Arial"/>
      <w:b/>
      <w:bCs/>
      <w:noProof/>
      <w:szCs w:val="24"/>
      <w:lang w:eastAsia="id-ID" w:bidi="ar-SA"/>
    </w:rPr>
  </w:style>
  <w:style w:type="paragraph" w:customStyle="1" w:styleId="Heading2x">
    <w:name w:val="Heading 2x"/>
    <w:basedOn w:val="Heading2"/>
    <w:link w:val="Heading2xChar"/>
    <w:qFormat/>
    <w:rsid w:val="00181A47"/>
    <w:pPr>
      <w:keepLines w:val="0"/>
      <w:numPr>
        <w:ilvl w:val="0"/>
        <w:numId w:val="0"/>
      </w:numPr>
      <w:tabs>
        <w:tab w:val="clear" w:pos="284"/>
      </w:tabs>
      <w:spacing w:before="0" w:after="240" w:line="480" w:lineRule="auto"/>
      <w:jc w:val="left"/>
    </w:pPr>
    <w:rPr>
      <w:rFonts w:eastAsia="Times New Roman" w:cs="Arial"/>
      <w:bCs/>
      <w:i w:val="0"/>
    </w:rPr>
  </w:style>
  <w:style w:type="character" w:customStyle="1" w:styleId="Heading2xChar">
    <w:name w:val="Heading 2x Char"/>
    <w:basedOn w:val="FootnoteTextChar"/>
    <w:link w:val="Heading2x"/>
    <w:rsid w:val="00181A47"/>
    <w:rPr>
      <w:rFonts w:ascii="Times New Roman" w:eastAsia="Times New Roman" w:hAnsi="Times New Roman" w:cs="Arial"/>
      <w:b/>
      <w:bCs/>
      <w:iCs/>
      <w:noProof/>
      <w:sz w:val="24"/>
      <w:szCs w:val="20"/>
      <w:lang w:eastAsia="en-US" w:bidi="ar-SA"/>
    </w:rPr>
  </w:style>
  <w:style w:type="paragraph" w:customStyle="1" w:styleId="msonormal0">
    <w:name w:val="msonormal"/>
    <w:basedOn w:val="Normal"/>
    <w:rsid w:val="00181A47"/>
    <w:pPr>
      <w:spacing w:before="100" w:beforeAutospacing="1" w:after="100" w:afterAutospacing="1"/>
      <w:ind w:firstLine="0"/>
      <w:jc w:val="left"/>
    </w:pPr>
    <w:rPr>
      <w:rFonts w:eastAsia="Times New Roman" w:cs="Times New Roman"/>
      <w:szCs w:val="24"/>
      <w:lang w:val="id-ID" w:eastAsia="id-ID" w:bidi="ar-SA"/>
    </w:rPr>
  </w:style>
  <w:style w:type="paragraph" w:customStyle="1" w:styleId="xl74">
    <w:name w:val="xl74"/>
    <w:basedOn w:val="Normal"/>
    <w:rsid w:val="00181A47"/>
    <w:pPr>
      <w:shd w:val="clear" w:color="000000" w:fill="FFFFFF"/>
      <w:spacing w:before="100" w:beforeAutospacing="1" w:after="100" w:afterAutospacing="1"/>
      <w:ind w:firstLine="0"/>
      <w:jc w:val="left"/>
    </w:pPr>
    <w:rPr>
      <w:rFonts w:eastAsia="Times New Roman" w:cs="Times New Roman"/>
      <w:szCs w:val="24"/>
      <w:lang w:val="id-ID" w:eastAsia="id-ID" w:bidi="ar-SA"/>
    </w:rPr>
  </w:style>
  <w:style w:type="paragraph" w:customStyle="1" w:styleId="xl75">
    <w:name w:val="xl75"/>
    <w:basedOn w:val="Normal"/>
    <w:rsid w:val="00181A4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ascii="Arial" w:eastAsia="Times New Roman" w:hAnsi="Arial" w:cs="Arial"/>
      <w:b/>
      <w:bCs/>
      <w:sz w:val="20"/>
      <w:szCs w:val="20"/>
      <w:lang w:val="id-ID" w:eastAsia="id-ID" w:bidi="ar-SA"/>
    </w:rPr>
  </w:style>
  <w:style w:type="paragraph" w:customStyle="1" w:styleId="xl76">
    <w:name w:val="xl76"/>
    <w:basedOn w:val="Normal"/>
    <w:rsid w:val="00181A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20"/>
      <w:szCs w:val="20"/>
      <w:lang w:val="id-ID" w:eastAsia="id-ID" w:bidi="ar-SA"/>
    </w:rPr>
  </w:style>
  <w:style w:type="paragraph" w:customStyle="1" w:styleId="xl77">
    <w:name w:val="xl77"/>
    <w:basedOn w:val="Normal"/>
    <w:rsid w:val="00181A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val="id-ID" w:eastAsia="id-ID" w:bidi="ar-SA"/>
    </w:rPr>
  </w:style>
  <w:style w:type="paragraph" w:customStyle="1" w:styleId="xl78">
    <w:name w:val="xl78"/>
    <w:basedOn w:val="Normal"/>
    <w:rsid w:val="00181A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Cs w:val="24"/>
      <w:lang w:val="id-ID" w:eastAsia="id-ID" w:bidi="ar-SA"/>
    </w:rPr>
  </w:style>
  <w:style w:type="paragraph" w:customStyle="1" w:styleId="xl79">
    <w:name w:val="xl79"/>
    <w:basedOn w:val="Normal"/>
    <w:rsid w:val="00181A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Cs w:val="24"/>
      <w:lang w:val="id-ID" w:eastAsia="id-ID" w:bidi="ar-SA"/>
    </w:rPr>
  </w:style>
  <w:style w:type="paragraph" w:customStyle="1" w:styleId="xl80">
    <w:name w:val="xl80"/>
    <w:basedOn w:val="Normal"/>
    <w:rsid w:val="00181A47"/>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ascii="Arial" w:eastAsia="Times New Roman" w:hAnsi="Arial" w:cs="Arial"/>
      <w:b/>
      <w:bCs/>
      <w:sz w:val="20"/>
      <w:szCs w:val="20"/>
      <w:lang w:val="id-ID" w:eastAsia="id-ID" w:bidi="ar-SA"/>
    </w:rPr>
  </w:style>
  <w:style w:type="paragraph" w:customStyle="1" w:styleId="xl81">
    <w:name w:val="xl81"/>
    <w:basedOn w:val="Normal"/>
    <w:rsid w:val="00181A47"/>
    <w:pPr>
      <w:shd w:val="clear" w:color="000000" w:fill="FFFFFF"/>
      <w:spacing w:before="100" w:beforeAutospacing="1" w:after="100" w:afterAutospacing="1"/>
      <w:ind w:firstLine="0"/>
      <w:jc w:val="center"/>
    </w:pPr>
    <w:rPr>
      <w:rFonts w:eastAsia="Times New Roman" w:cs="Times New Roman"/>
      <w:b/>
      <w:bCs/>
      <w:szCs w:val="24"/>
      <w:lang w:val="id-ID" w:eastAsia="id-ID" w:bidi="ar-SA"/>
    </w:rPr>
  </w:style>
  <w:style w:type="paragraph" w:customStyle="1" w:styleId="xl82">
    <w:name w:val="xl82"/>
    <w:basedOn w:val="Normal"/>
    <w:rsid w:val="00181A47"/>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pPr>
    <w:rPr>
      <w:rFonts w:ascii="Arial" w:eastAsia="Times New Roman" w:hAnsi="Arial" w:cs="Arial"/>
      <w:b/>
      <w:bCs/>
      <w:sz w:val="20"/>
      <w:szCs w:val="20"/>
      <w:lang w:val="id-ID" w:eastAsia="id-ID" w:bidi="ar-SA"/>
    </w:rPr>
  </w:style>
  <w:style w:type="paragraph" w:customStyle="1" w:styleId="xl83">
    <w:name w:val="xl83"/>
    <w:basedOn w:val="Normal"/>
    <w:rsid w:val="00181A47"/>
    <w:pPr>
      <w:pBdr>
        <w:top w:val="single" w:sz="4" w:space="0" w:color="auto"/>
        <w:bottom w:val="single" w:sz="4" w:space="0" w:color="auto"/>
      </w:pBdr>
      <w:shd w:val="clear" w:color="000000" w:fill="D9D9D9"/>
      <w:spacing w:before="100" w:beforeAutospacing="1" w:after="100" w:afterAutospacing="1"/>
      <w:ind w:firstLine="0"/>
      <w:jc w:val="center"/>
    </w:pPr>
    <w:rPr>
      <w:rFonts w:ascii="Arial" w:eastAsia="Times New Roman" w:hAnsi="Arial" w:cs="Arial"/>
      <w:b/>
      <w:bCs/>
      <w:sz w:val="20"/>
      <w:szCs w:val="20"/>
      <w:lang w:val="id-ID" w:eastAsia="id-ID" w:bidi="ar-SA"/>
    </w:rPr>
  </w:style>
  <w:style w:type="paragraph" w:customStyle="1" w:styleId="xl84">
    <w:name w:val="xl84"/>
    <w:basedOn w:val="Normal"/>
    <w:rsid w:val="00181A47"/>
    <w:pPr>
      <w:pBdr>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cs="Times New Roman"/>
      <w:b/>
      <w:bCs/>
      <w:sz w:val="18"/>
      <w:szCs w:val="18"/>
      <w:lang w:val="id-ID" w:eastAsia="id-ID" w:bidi="ar-SA"/>
    </w:rPr>
  </w:style>
  <w:style w:type="paragraph" w:customStyle="1" w:styleId="xl85">
    <w:name w:val="xl85"/>
    <w:basedOn w:val="Normal"/>
    <w:rsid w:val="00181A47"/>
    <w:pPr>
      <w:pBdr>
        <w:top w:val="single" w:sz="4" w:space="0" w:color="auto"/>
        <w:left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cs="Times New Roman"/>
      <w:b/>
      <w:bCs/>
      <w:sz w:val="18"/>
      <w:szCs w:val="18"/>
      <w:lang w:val="id-ID" w:eastAsia="id-ID" w:bidi="ar-SA"/>
    </w:rPr>
  </w:style>
  <w:style w:type="paragraph" w:customStyle="1" w:styleId="xl86">
    <w:name w:val="xl86"/>
    <w:basedOn w:val="Normal"/>
    <w:rsid w:val="00181A4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cs="Times New Roman"/>
      <w:b/>
      <w:bCs/>
      <w:sz w:val="18"/>
      <w:szCs w:val="18"/>
      <w:lang w:val="id-ID" w:eastAsia="id-ID" w:bidi="ar-SA"/>
    </w:rPr>
  </w:style>
  <w:style w:type="paragraph" w:customStyle="1" w:styleId="xl87">
    <w:name w:val="xl87"/>
    <w:basedOn w:val="Normal"/>
    <w:rsid w:val="00181A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eastAsia="Times New Roman" w:hAnsi="Arial" w:cs="Arial"/>
      <w:b/>
      <w:bCs/>
      <w:sz w:val="18"/>
      <w:szCs w:val="18"/>
      <w:lang w:val="id-ID" w:eastAsia="id-ID" w:bidi="ar-SA"/>
    </w:rPr>
  </w:style>
  <w:style w:type="paragraph" w:customStyle="1" w:styleId="xl88">
    <w:name w:val="xl88"/>
    <w:basedOn w:val="Normal"/>
    <w:rsid w:val="00181A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18"/>
      <w:szCs w:val="18"/>
      <w:lang w:val="id-ID" w:eastAsia="id-ID" w:bidi="ar-SA"/>
    </w:rPr>
  </w:style>
  <w:style w:type="table" w:customStyle="1" w:styleId="TableGridLight1">
    <w:name w:val="Table Grid Light1"/>
    <w:basedOn w:val="TableNormal"/>
    <w:uiPriority w:val="40"/>
    <w:rsid w:val="00181A47"/>
    <w:pPr>
      <w:spacing w:after="0" w:line="240" w:lineRule="auto"/>
    </w:pPr>
    <w:rPr>
      <w:rFonts w:ascii="Times New Roman" w:eastAsia="Times New Roman" w:hAnsi="Times New Roman" w:cs="Times New Roman"/>
      <w:sz w:val="20"/>
      <w:szCs w:val="20"/>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
    <w:name w:val="Grid Table 1 Light - Accent 51"/>
    <w:basedOn w:val="TableNormal"/>
    <w:uiPriority w:val="46"/>
    <w:rsid w:val="00181A47"/>
    <w:pPr>
      <w:spacing w:after="0" w:line="240" w:lineRule="auto"/>
    </w:pPr>
    <w:rPr>
      <w:rFonts w:ascii="Calibri" w:eastAsia="Calibri" w:hAnsi="Calibri" w:cs="Times New Roman"/>
      <w:sz w:val="20"/>
      <w:szCs w:val="20"/>
      <w:lang w:val="id-ID" w:eastAsia="id-ID" w:bidi="ar-S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181A47"/>
    <w:pPr>
      <w:spacing w:after="0" w:line="240" w:lineRule="auto"/>
    </w:pPr>
    <w:rPr>
      <w:rFonts w:ascii="Calibri" w:eastAsia="Calibri" w:hAnsi="Calibri" w:cs="Times New Roman"/>
      <w:sz w:val="20"/>
      <w:szCs w:val="20"/>
      <w:lang w:val="id-ID" w:eastAsia="id-ID" w:bidi="ar-SA"/>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181A47"/>
    <w:pPr>
      <w:spacing w:after="0" w:line="240" w:lineRule="auto"/>
    </w:pPr>
    <w:rPr>
      <w:rFonts w:ascii="Calibri" w:eastAsia="Calibri" w:hAnsi="Calibri" w:cs="Times New Roman"/>
      <w:sz w:val="20"/>
      <w:szCs w:val="20"/>
      <w:lang w:val="id-ID" w:eastAsia="id-ID" w:bidi="ar-S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81A47"/>
    <w:pPr>
      <w:spacing w:after="0" w:line="240" w:lineRule="auto"/>
    </w:pPr>
    <w:rPr>
      <w:rFonts w:ascii="Calibri" w:eastAsia="Calibri" w:hAnsi="Calibri" w:cs="Times New Roman"/>
      <w:sz w:val="20"/>
      <w:szCs w:val="20"/>
      <w:lang w:val="id-ID" w:eastAsia="id-ID" w:bidi="ar-SA"/>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81A47"/>
    <w:rPr>
      <w:color w:val="605E5C"/>
      <w:shd w:val="clear" w:color="auto" w:fill="E1DFDD"/>
    </w:rPr>
  </w:style>
  <w:style w:type="paragraph" w:styleId="BodyTextIndent2">
    <w:name w:val="Body Text Indent 2"/>
    <w:basedOn w:val="Normal"/>
    <w:link w:val="BodyTextIndent2Char"/>
    <w:rsid w:val="00181A47"/>
    <w:pPr>
      <w:spacing w:line="480" w:lineRule="auto"/>
      <w:ind w:left="283" w:firstLine="0"/>
      <w:jc w:val="left"/>
    </w:pPr>
    <w:rPr>
      <w:rFonts w:eastAsia="Times New Roman" w:cs="Times New Roman"/>
      <w:spacing w:val="4"/>
      <w:szCs w:val="24"/>
      <w:lang w:eastAsia="en-US" w:bidi="ar-SA"/>
    </w:rPr>
  </w:style>
  <w:style w:type="character" w:customStyle="1" w:styleId="BodyTextIndent2Char">
    <w:name w:val="Body Text Indent 2 Char"/>
    <w:basedOn w:val="DefaultParagraphFont"/>
    <w:link w:val="BodyTextIndent2"/>
    <w:rsid w:val="00181A47"/>
    <w:rPr>
      <w:rFonts w:ascii="Times New Roman" w:eastAsia="Times New Roman" w:hAnsi="Times New Roman" w:cs="Times New Roman"/>
      <w:spacing w:val="4"/>
      <w:sz w:val="24"/>
      <w:szCs w:val="24"/>
      <w:lang w:eastAsia="en-US" w:bidi="ar-SA"/>
    </w:rPr>
  </w:style>
  <w:style w:type="paragraph" w:customStyle="1" w:styleId="Subtitle1">
    <w:name w:val="Subtitle1"/>
    <w:basedOn w:val="Normal"/>
    <w:next w:val="Normal"/>
    <w:qFormat/>
    <w:rsid w:val="00181A47"/>
    <w:pPr>
      <w:numPr>
        <w:ilvl w:val="1"/>
      </w:numPr>
      <w:spacing w:after="160" w:line="259" w:lineRule="auto"/>
      <w:ind w:firstLine="284"/>
      <w:jc w:val="left"/>
    </w:pPr>
    <w:rPr>
      <w:rFonts w:ascii="Calibri" w:hAnsi="Calibri" w:cs="Times New Roman"/>
      <w:color w:val="5A5A5A"/>
      <w:spacing w:val="15"/>
      <w:sz w:val="22"/>
      <w:szCs w:val="22"/>
      <w:lang w:eastAsia="en-US" w:bidi="ar-SA"/>
    </w:rPr>
  </w:style>
  <w:style w:type="character" w:customStyle="1" w:styleId="SubtitleChar">
    <w:name w:val="Subtitle Char"/>
    <w:basedOn w:val="DefaultParagraphFont"/>
    <w:link w:val="Subtitle"/>
    <w:rsid w:val="00181A47"/>
    <w:rPr>
      <w:rFonts w:ascii="Calibri" w:eastAsia="Times New Roman" w:hAnsi="Calibri"/>
      <w:color w:val="5A5A5A"/>
      <w:spacing w:val="15"/>
      <w:sz w:val="22"/>
      <w:szCs w:val="22"/>
      <w:lang w:val="en-US" w:eastAsia="en-US"/>
    </w:rPr>
  </w:style>
  <w:style w:type="paragraph" w:customStyle="1" w:styleId="xl66">
    <w:name w:val="xl66"/>
    <w:basedOn w:val="Normal"/>
    <w:rsid w:val="00181A47"/>
    <w:pPr>
      <w:spacing w:before="100" w:beforeAutospacing="1" w:after="100" w:afterAutospacing="1"/>
      <w:ind w:firstLine="0"/>
      <w:jc w:val="left"/>
    </w:pPr>
    <w:rPr>
      <w:rFonts w:eastAsia="Times New Roman" w:cs="Times New Roman"/>
      <w:color w:val="000000"/>
      <w:szCs w:val="24"/>
      <w:lang w:val="en-ID" w:eastAsia="en-ID" w:bidi="ar-SA"/>
    </w:rPr>
  </w:style>
  <w:style w:type="paragraph" w:customStyle="1" w:styleId="xl67">
    <w:name w:val="xl67"/>
    <w:basedOn w:val="Normal"/>
    <w:rsid w:val="00181A47"/>
    <w:pPr>
      <w:spacing w:before="100" w:beforeAutospacing="1" w:after="100" w:afterAutospacing="1"/>
      <w:ind w:firstLine="0"/>
      <w:jc w:val="left"/>
    </w:pPr>
    <w:rPr>
      <w:rFonts w:ascii="Arial" w:eastAsia="Times New Roman" w:hAnsi="Arial" w:cs="Arial"/>
      <w:color w:val="000000"/>
      <w:sz w:val="18"/>
      <w:szCs w:val="18"/>
      <w:lang w:val="en-ID" w:eastAsia="en-ID" w:bidi="ar-SA"/>
    </w:rPr>
  </w:style>
  <w:style w:type="paragraph" w:customStyle="1" w:styleId="xl68">
    <w:name w:val="xl68"/>
    <w:basedOn w:val="Normal"/>
    <w:rsid w:val="00181A47"/>
    <w:pPr>
      <w:spacing w:before="100" w:beforeAutospacing="1" w:after="100" w:afterAutospacing="1"/>
      <w:ind w:firstLine="0"/>
      <w:jc w:val="left"/>
    </w:pPr>
    <w:rPr>
      <w:rFonts w:ascii="Arial" w:eastAsia="Times New Roman" w:hAnsi="Arial" w:cs="Arial"/>
      <w:sz w:val="18"/>
      <w:szCs w:val="18"/>
      <w:lang w:val="en-ID" w:eastAsia="en-ID" w:bidi="ar-SA"/>
    </w:rPr>
  </w:style>
  <w:style w:type="character" w:customStyle="1" w:styleId="jsgrdq">
    <w:name w:val="jsgrdq"/>
    <w:basedOn w:val="DefaultParagraphFont"/>
    <w:rsid w:val="00181A47"/>
  </w:style>
  <w:style w:type="character" w:customStyle="1" w:styleId="hgkelc">
    <w:name w:val="hgkelc"/>
    <w:basedOn w:val="DefaultParagraphFont"/>
    <w:rsid w:val="00181A47"/>
  </w:style>
  <w:style w:type="character" w:customStyle="1" w:styleId="markedcontent">
    <w:name w:val="markedcontent"/>
    <w:basedOn w:val="DefaultParagraphFont"/>
    <w:rsid w:val="00181A47"/>
  </w:style>
  <w:style w:type="paragraph" w:styleId="BodyTextIndent">
    <w:name w:val="Body Text Indent"/>
    <w:basedOn w:val="Normal"/>
    <w:link w:val="BodyTextIndentChar"/>
    <w:uiPriority w:val="99"/>
    <w:rsid w:val="00181A47"/>
    <w:pPr>
      <w:ind w:left="360" w:firstLine="0"/>
      <w:jc w:val="left"/>
    </w:pPr>
    <w:rPr>
      <w:rFonts w:eastAsia="Times New Roman" w:cs="Times New Roman"/>
      <w:spacing w:val="4"/>
      <w:szCs w:val="24"/>
      <w:lang w:eastAsia="en-US" w:bidi="ar-SA"/>
    </w:rPr>
  </w:style>
  <w:style w:type="character" w:customStyle="1" w:styleId="BodyTextIndentChar">
    <w:name w:val="Body Text Indent Char"/>
    <w:basedOn w:val="DefaultParagraphFont"/>
    <w:link w:val="BodyTextIndent"/>
    <w:uiPriority w:val="99"/>
    <w:rsid w:val="00181A47"/>
    <w:rPr>
      <w:rFonts w:ascii="Times New Roman" w:eastAsia="Times New Roman" w:hAnsi="Times New Roman" w:cs="Times New Roman"/>
      <w:spacing w:val="4"/>
      <w:sz w:val="24"/>
      <w:szCs w:val="24"/>
      <w:lang w:eastAsia="en-US" w:bidi="ar-SA"/>
    </w:rPr>
  </w:style>
  <w:style w:type="paragraph" w:styleId="BodyText3">
    <w:name w:val="Body Text 3"/>
    <w:basedOn w:val="Normal"/>
    <w:link w:val="BodyText3Char"/>
    <w:uiPriority w:val="99"/>
    <w:rsid w:val="00181A47"/>
    <w:pPr>
      <w:ind w:firstLine="0"/>
      <w:jc w:val="left"/>
    </w:pPr>
    <w:rPr>
      <w:rFonts w:eastAsia="Times New Roman" w:cs="Times New Roman"/>
      <w:spacing w:val="4"/>
      <w:sz w:val="16"/>
      <w:szCs w:val="16"/>
      <w:lang w:eastAsia="en-US" w:bidi="ar-SA"/>
    </w:rPr>
  </w:style>
  <w:style w:type="character" w:customStyle="1" w:styleId="BodyText3Char">
    <w:name w:val="Body Text 3 Char"/>
    <w:basedOn w:val="DefaultParagraphFont"/>
    <w:link w:val="BodyText3"/>
    <w:uiPriority w:val="99"/>
    <w:rsid w:val="00181A47"/>
    <w:rPr>
      <w:rFonts w:ascii="Times New Roman" w:eastAsia="Times New Roman" w:hAnsi="Times New Roman" w:cs="Times New Roman"/>
      <w:spacing w:val="4"/>
      <w:sz w:val="16"/>
      <w:szCs w:val="16"/>
      <w:lang w:eastAsia="en-US" w:bidi="ar-SA"/>
    </w:rPr>
  </w:style>
  <w:style w:type="paragraph" w:customStyle="1" w:styleId="1">
    <w:name w:val="1"/>
    <w:basedOn w:val="BodyText"/>
    <w:autoRedefine/>
    <w:rsid w:val="00181A47"/>
    <w:pPr>
      <w:spacing w:line="480" w:lineRule="auto"/>
      <w:ind w:firstLine="0"/>
    </w:pPr>
    <w:rPr>
      <w:rFonts w:eastAsia="Times New Roman"/>
      <w:spacing w:val="0"/>
      <w:sz w:val="24"/>
      <w:lang w:val="en-GB"/>
    </w:rPr>
  </w:style>
  <w:style w:type="character" w:customStyle="1" w:styleId="locality">
    <w:name w:val="locality"/>
    <w:basedOn w:val="DefaultParagraphFont"/>
    <w:rsid w:val="00181A47"/>
  </w:style>
  <w:style w:type="character" w:customStyle="1" w:styleId="postal-code">
    <w:name w:val="postal-code"/>
    <w:basedOn w:val="DefaultParagraphFont"/>
    <w:rsid w:val="00181A47"/>
  </w:style>
  <w:style w:type="character" w:customStyle="1" w:styleId="tel">
    <w:name w:val="tel"/>
    <w:basedOn w:val="DefaultParagraphFont"/>
    <w:rsid w:val="00181A47"/>
  </w:style>
  <w:style w:type="character" w:customStyle="1" w:styleId="type">
    <w:name w:val="type"/>
    <w:basedOn w:val="DefaultParagraphFont"/>
    <w:rsid w:val="00181A47"/>
  </w:style>
  <w:style w:type="character" w:customStyle="1" w:styleId="value">
    <w:name w:val="value"/>
    <w:basedOn w:val="DefaultParagraphFont"/>
    <w:rsid w:val="00181A47"/>
  </w:style>
  <w:style w:type="character" w:customStyle="1" w:styleId="citation">
    <w:name w:val="citation"/>
    <w:basedOn w:val="DefaultParagraphFont"/>
    <w:rsid w:val="00181A47"/>
  </w:style>
  <w:style w:type="character" w:customStyle="1" w:styleId="google-src-text">
    <w:name w:val="google-src-text"/>
    <w:basedOn w:val="DefaultParagraphFont"/>
    <w:rsid w:val="00181A47"/>
  </w:style>
  <w:style w:type="character" w:customStyle="1" w:styleId="editsection">
    <w:name w:val="editsection"/>
    <w:basedOn w:val="DefaultParagraphFont"/>
    <w:rsid w:val="00181A47"/>
  </w:style>
  <w:style w:type="character" w:customStyle="1" w:styleId="mw-headline">
    <w:name w:val="mw-headline"/>
    <w:basedOn w:val="DefaultParagraphFont"/>
    <w:rsid w:val="00181A47"/>
  </w:style>
  <w:style w:type="character" w:customStyle="1" w:styleId="google-src-text1">
    <w:name w:val="google-src-text1"/>
    <w:rsid w:val="00181A47"/>
    <w:rPr>
      <w:vanish/>
      <w:webHidden w:val="0"/>
      <w:specVanish w:val="0"/>
    </w:rPr>
  </w:style>
  <w:style w:type="character" w:styleId="BookTitle">
    <w:name w:val="Book Title"/>
    <w:uiPriority w:val="33"/>
    <w:qFormat/>
    <w:rsid w:val="00181A47"/>
    <w:rPr>
      <w:b/>
      <w:bCs/>
      <w:smallCaps/>
      <w:spacing w:val="5"/>
    </w:rPr>
  </w:style>
  <w:style w:type="character" w:customStyle="1" w:styleId="CommentSubjectChar1">
    <w:name w:val="Comment Subject Char1"/>
    <w:basedOn w:val="CommentTextChar"/>
    <w:uiPriority w:val="99"/>
    <w:rsid w:val="00181A47"/>
    <w:rPr>
      <w:rFonts w:ascii="Calibri" w:eastAsia="Calibri" w:hAnsi="Calibri" w:cs="Times New Roman"/>
      <w:b/>
      <w:bCs/>
      <w:sz w:val="20"/>
      <w:szCs w:val="20"/>
      <w:lang w:val="id-ID" w:eastAsia="en-US" w:bidi="ar-SA"/>
    </w:rPr>
  </w:style>
  <w:style w:type="paragraph" w:customStyle="1" w:styleId="Normal1">
    <w:name w:val="Normal1"/>
    <w:rsid w:val="00181A47"/>
    <w:rPr>
      <w:rFonts w:ascii="Calibri" w:eastAsia="Calibri" w:hAnsi="Calibri" w:cs="Calibri"/>
      <w:szCs w:val="22"/>
      <w:lang w:eastAsia="en-US" w:bidi="ar-SA"/>
    </w:rPr>
  </w:style>
  <w:style w:type="table" w:styleId="MediumShading1-Accent5">
    <w:name w:val="Medium Shading 1 Accent 5"/>
    <w:basedOn w:val="TableNormal"/>
    <w:uiPriority w:val="63"/>
    <w:unhideWhenUsed/>
    <w:rsid w:val="00181A4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unhideWhenUsed/>
    <w:rsid w:val="00181A4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5">
    <w:name w:val="Light Grid Accent 5"/>
    <w:basedOn w:val="TableNormal"/>
    <w:uiPriority w:val="62"/>
    <w:unhideWhenUsed/>
    <w:rsid w:val="00181A4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5">
    <w:name w:val="Medium Grid 1 Accent 5"/>
    <w:basedOn w:val="TableNormal"/>
    <w:uiPriority w:val="67"/>
    <w:unhideWhenUsed/>
    <w:rsid w:val="00181A4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Subtitle">
    <w:name w:val="Subtitle"/>
    <w:basedOn w:val="Normal"/>
    <w:next w:val="Normal"/>
    <w:link w:val="SubtitleChar"/>
    <w:qFormat/>
    <w:rsid w:val="00181A47"/>
    <w:pPr>
      <w:numPr>
        <w:ilvl w:val="1"/>
      </w:numPr>
      <w:spacing w:after="160"/>
      <w:ind w:firstLine="284"/>
    </w:pPr>
    <w:rPr>
      <w:rFonts w:ascii="Calibri" w:eastAsia="Times New Roman" w:hAnsi="Calibri"/>
      <w:color w:val="5A5A5A"/>
      <w:spacing w:val="15"/>
      <w:sz w:val="22"/>
      <w:szCs w:val="22"/>
      <w:lang w:eastAsia="en-US"/>
    </w:rPr>
  </w:style>
  <w:style w:type="character" w:customStyle="1" w:styleId="SubtitleChar1">
    <w:name w:val="Subtitle Char1"/>
    <w:basedOn w:val="DefaultParagraphFont"/>
    <w:uiPriority w:val="11"/>
    <w:rsid w:val="00181A4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616">
      <w:bodyDiv w:val="1"/>
      <w:marLeft w:val="0"/>
      <w:marRight w:val="0"/>
      <w:marTop w:val="0"/>
      <w:marBottom w:val="0"/>
      <w:divBdr>
        <w:top w:val="none" w:sz="0" w:space="0" w:color="auto"/>
        <w:left w:val="none" w:sz="0" w:space="0" w:color="auto"/>
        <w:bottom w:val="none" w:sz="0" w:space="0" w:color="auto"/>
        <w:right w:val="none" w:sz="0" w:space="0" w:color="auto"/>
      </w:divBdr>
    </w:div>
    <w:div w:id="46612722">
      <w:bodyDiv w:val="1"/>
      <w:marLeft w:val="0"/>
      <w:marRight w:val="0"/>
      <w:marTop w:val="0"/>
      <w:marBottom w:val="0"/>
      <w:divBdr>
        <w:top w:val="none" w:sz="0" w:space="0" w:color="auto"/>
        <w:left w:val="none" w:sz="0" w:space="0" w:color="auto"/>
        <w:bottom w:val="none" w:sz="0" w:space="0" w:color="auto"/>
        <w:right w:val="none" w:sz="0" w:space="0" w:color="auto"/>
      </w:divBdr>
    </w:div>
    <w:div w:id="47609342">
      <w:bodyDiv w:val="1"/>
      <w:marLeft w:val="0"/>
      <w:marRight w:val="0"/>
      <w:marTop w:val="0"/>
      <w:marBottom w:val="0"/>
      <w:divBdr>
        <w:top w:val="none" w:sz="0" w:space="0" w:color="auto"/>
        <w:left w:val="none" w:sz="0" w:space="0" w:color="auto"/>
        <w:bottom w:val="none" w:sz="0" w:space="0" w:color="auto"/>
        <w:right w:val="none" w:sz="0" w:space="0" w:color="auto"/>
      </w:divBdr>
    </w:div>
    <w:div w:id="110633052">
      <w:bodyDiv w:val="1"/>
      <w:marLeft w:val="0"/>
      <w:marRight w:val="0"/>
      <w:marTop w:val="0"/>
      <w:marBottom w:val="0"/>
      <w:divBdr>
        <w:top w:val="none" w:sz="0" w:space="0" w:color="auto"/>
        <w:left w:val="none" w:sz="0" w:space="0" w:color="auto"/>
        <w:bottom w:val="none" w:sz="0" w:space="0" w:color="auto"/>
        <w:right w:val="none" w:sz="0" w:space="0" w:color="auto"/>
      </w:divBdr>
    </w:div>
    <w:div w:id="141578630">
      <w:bodyDiv w:val="1"/>
      <w:marLeft w:val="0"/>
      <w:marRight w:val="0"/>
      <w:marTop w:val="0"/>
      <w:marBottom w:val="0"/>
      <w:divBdr>
        <w:top w:val="none" w:sz="0" w:space="0" w:color="auto"/>
        <w:left w:val="none" w:sz="0" w:space="0" w:color="auto"/>
        <w:bottom w:val="none" w:sz="0" w:space="0" w:color="auto"/>
        <w:right w:val="none" w:sz="0" w:space="0" w:color="auto"/>
      </w:divBdr>
    </w:div>
    <w:div w:id="145973603">
      <w:bodyDiv w:val="1"/>
      <w:marLeft w:val="0"/>
      <w:marRight w:val="0"/>
      <w:marTop w:val="0"/>
      <w:marBottom w:val="0"/>
      <w:divBdr>
        <w:top w:val="none" w:sz="0" w:space="0" w:color="auto"/>
        <w:left w:val="none" w:sz="0" w:space="0" w:color="auto"/>
        <w:bottom w:val="none" w:sz="0" w:space="0" w:color="auto"/>
        <w:right w:val="none" w:sz="0" w:space="0" w:color="auto"/>
      </w:divBdr>
    </w:div>
    <w:div w:id="205529255">
      <w:bodyDiv w:val="1"/>
      <w:marLeft w:val="0"/>
      <w:marRight w:val="0"/>
      <w:marTop w:val="0"/>
      <w:marBottom w:val="0"/>
      <w:divBdr>
        <w:top w:val="none" w:sz="0" w:space="0" w:color="auto"/>
        <w:left w:val="none" w:sz="0" w:space="0" w:color="auto"/>
        <w:bottom w:val="none" w:sz="0" w:space="0" w:color="auto"/>
        <w:right w:val="none" w:sz="0" w:space="0" w:color="auto"/>
      </w:divBdr>
    </w:div>
    <w:div w:id="221138870">
      <w:bodyDiv w:val="1"/>
      <w:marLeft w:val="0"/>
      <w:marRight w:val="0"/>
      <w:marTop w:val="0"/>
      <w:marBottom w:val="0"/>
      <w:divBdr>
        <w:top w:val="none" w:sz="0" w:space="0" w:color="auto"/>
        <w:left w:val="none" w:sz="0" w:space="0" w:color="auto"/>
        <w:bottom w:val="none" w:sz="0" w:space="0" w:color="auto"/>
        <w:right w:val="none" w:sz="0" w:space="0" w:color="auto"/>
      </w:divBdr>
    </w:div>
    <w:div w:id="231501521">
      <w:bodyDiv w:val="1"/>
      <w:marLeft w:val="0"/>
      <w:marRight w:val="0"/>
      <w:marTop w:val="0"/>
      <w:marBottom w:val="0"/>
      <w:divBdr>
        <w:top w:val="none" w:sz="0" w:space="0" w:color="auto"/>
        <w:left w:val="none" w:sz="0" w:space="0" w:color="auto"/>
        <w:bottom w:val="none" w:sz="0" w:space="0" w:color="auto"/>
        <w:right w:val="none" w:sz="0" w:space="0" w:color="auto"/>
      </w:divBdr>
    </w:div>
    <w:div w:id="236129853">
      <w:bodyDiv w:val="1"/>
      <w:marLeft w:val="0"/>
      <w:marRight w:val="0"/>
      <w:marTop w:val="0"/>
      <w:marBottom w:val="0"/>
      <w:divBdr>
        <w:top w:val="none" w:sz="0" w:space="0" w:color="auto"/>
        <w:left w:val="none" w:sz="0" w:space="0" w:color="auto"/>
        <w:bottom w:val="none" w:sz="0" w:space="0" w:color="auto"/>
        <w:right w:val="none" w:sz="0" w:space="0" w:color="auto"/>
      </w:divBdr>
    </w:div>
    <w:div w:id="237371748">
      <w:bodyDiv w:val="1"/>
      <w:marLeft w:val="0"/>
      <w:marRight w:val="0"/>
      <w:marTop w:val="0"/>
      <w:marBottom w:val="0"/>
      <w:divBdr>
        <w:top w:val="none" w:sz="0" w:space="0" w:color="auto"/>
        <w:left w:val="none" w:sz="0" w:space="0" w:color="auto"/>
        <w:bottom w:val="none" w:sz="0" w:space="0" w:color="auto"/>
        <w:right w:val="none" w:sz="0" w:space="0" w:color="auto"/>
      </w:divBdr>
    </w:div>
    <w:div w:id="252445809">
      <w:bodyDiv w:val="1"/>
      <w:marLeft w:val="0"/>
      <w:marRight w:val="0"/>
      <w:marTop w:val="0"/>
      <w:marBottom w:val="0"/>
      <w:divBdr>
        <w:top w:val="none" w:sz="0" w:space="0" w:color="auto"/>
        <w:left w:val="none" w:sz="0" w:space="0" w:color="auto"/>
        <w:bottom w:val="none" w:sz="0" w:space="0" w:color="auto"/>
        <w:right w:val="none" w:sz="0" w:space="0" w:color="auto"/>
      </w:divBdr>
    </w:div>
    <w:div w:id="270939281">
      <w:bodyDiv w:val="1"/>
      <w:marLeft w:val="0"/>
      <w:marRight w:val="0"/>
      <w:marTop w:val="0"/>
      <w:marBottom w:val="0"/>
      <w:divBdr>
        <w:top w:val="none" w:sz="0" w:space="0" w:color="auto"/>
        <w:left w:val="none" w:sz="0" w:space="0" w:color="auto"/>
        <w:bottom w:val="none" w:sz="0" w:space="0" w:color="auto"/>
        <w:right w:val="none" w:sz="0" w:space="0" w:color="auto"/>
      </w:divBdr>
    </w:div>
    <w:div w:id="337583663">
      <w:bodyDiv w:val="1"/>
      <w:marLeft w:val="0"/>
      <w:marRight w:val="0"/>
      <w:marTop w:val="0"/>
      <w:marBottom w:val="0"/>
      <w:divBdr>
        <w:top w:val="none" w:sz="0" w:space="0" w:color="auto"/>
        <w:left w:val="none" w:sz="0" w:space="0" w:color="auto"/>
        <w:bottom w:val="none" w:sz="0" w:space="0" w:color="auto"/>
        <w:right w:val="none" w:sz="0" w:space="0" w:color="auto"/>
      </w:divBdr>
    </w:div>
    <w:div w:id="361630936">
      <w:bodyDiv w:val="1"/>
      <w:marLeft w:val="0"/>
      <w:marRight w:val="0"/>
      <w:marTop w:val="0"/>
      <w:marBottom w:val="0"/>
      <w:divBdr>
        <w:top w:val="none" w:sz="0" w:space="0" w:color="auto"/>
        <w:left w:val="none" w:sz="0" w:space="0" w:color="auto"/>
        <w:bottom w:val="none" w:sz="0" w:space="0" w:color="auto"/>
        <w:right w:val="none" w:sz="0" w:space="0" w:color="auto"/>
      </w:divBdr>
    </w:div>
    <w:div w:id="369451770">
      <w:bodyDiv w:val="1"/>
      <w:marLeft w:val="0"/>
      <w:marRight w:val="0"/>
      <w:marTop w:val="0"/>
      <w:marBottom w:val="0"/>
      <w:divBdr>
        <w:top w:val="none" w:sz="0" w:space="0" w:color="auto"/>
        <w:left w:val="none" w:sz="0" w:space="0" w:color="auto"/>
        <w:bottom w:val="none" w:sz="0" w:space="0" w:color="auto"/>
        <w:right w:val="none" w:sz="0" w:space="0" w:color="auto"/>
      </w:divBdr>
    </w:div>
    <w:div w:id="380524175">
      <w:bodyDiv w:val="1"/>
      <w:marLeft w:val="0"/>
      <w:marRight w:val="0"/>
      <w:marTop w:val="0"/>
      <w:marBottom w:val="0"/>
      <w:divBdr>
        <w:top w:val="none" w:sz="0" w:space="0" w:color="auto"/>
        <w:left w:val="none" w:sz="0" w:space="0" w:color="auto"/>
        <w:bottom w:val="none" w:sz="0" w:space="0" w:color="auto"/>
        <w:right w:val="none" w:sz="0" w:space="0" w:color="auto"/>
      </w:divBdr>
    </w:div>
    <w:div w:id="390426512">
      <w:bodyDiv w:val="1"/>
      <w:marLeft w:val="0"/>
      <w:marRight w:val="0"/>
      <w:marTop w:val="0"/>
      <w:marBottom w:val="0"/>
      <w:divBdr>
        <w:top w:val="none" w:sz="0" w:space="0" w:color="auto"/>
        <w:left w:val="none" w:sz="0" w:space="0" w:color="auto"/>
        <w:bottom w:val="none" w:sz="0" w:space="0" w:color="auto"/>
        <w:right w:val="none" w:sz="0" w:space="0" w:color="auto"/>
      </w:divBdr>
    </w:div>
    <w:div w:id="421528432">
      <w:bodyDiv w:val="1"/>
      <w:marLeft w:val="0"/>
      <w:marRight w:val="0"/>
      <w:marTop w:val="0"/>
      <w:marBottom w:val="0"/>
      <w:divBdr>
        <w:top w:val="none" w:sz="0" w:space="0" w:color="auto"/>
        <w:left w:val="none" w:sz="0" w:space="0" w:color="auto"/>
        <w:bottom w:val="none" w:sz="0" w:space="0" w:color="auto"/>
        <w:right w:val="none" w:sz="0" w:space="0" w:color="auto"/>
      </w:divBdr>
    </w:div>
    <w:div w:id="428349987">
      <w:bodyDiv w:val="1"/>
      <w:marLeft w:val="0"/>
      <w:marRight w:val="0"/>
      <w:marTop w:val="0"/>
      <w:marBottom w:val="0"/>
      <w:divBdr>
        <w:top w:val="none" w:sz="0" w:space="0" w:color="auto"/>
        <w:left w:val="none" w:sz="0" w:space="0" w:color="auto"/>
        <w:bottom w:val="none" w:sz="0" w:space="0" w:color="auto"/>
        <w:right w:val="none" w:sz="0" w:space="0" w:color="auto"/>
      </w:divBdr>
    </w:div>
    <w:div w:id="437333554">
      <w:bodyDiv w:val="1"/>
      <w:marLeft w:val="0"/>
      <w:marRight w:val="0"/>
      <w:marTop w:val="0"/>
      <w:marBottom w:val="0"/>
      <w:divBdr>
        <w:top w:val="none" w:sz="0" w:space="0" w:color="auto"/>
        <w:left w:val="none" w:sz="0" w:space="0" w:color="auto"/>
        <w:bottom w:val="none" w:sz="0" w:space="0" w:color="auto"/>
        <w:right w:val="none" w:sz="0" w:space="0" w:color="auto"/>
      </w:divBdr>
    </w:div>
    <w:div w:id="451826634">
      <w:bodyDiv w:val="1"/>
      <w:marLeft w:val="0"/>
      <w:marRight w:val="0"/>
      <w:marTop w:val="0"/>
      <w:marBottom w:val="0"/>
      <w:divBdr>
        <w:top w:val="none" w:sz="0" w:space="0" w:color="auto"/>
        <w:left w:val="none" w:sz="0" w:space="0" w:color="auto"/>
        <w:bottom w:val="none" w:sz="0" w:space="0" w:color="auto"/>
        <w:right w:val="none" w:sz="0" w:space="0" w:color="auto"/>
      </w:divBdr>
    </w:div>
    <w:div w:id="479074425">
      <w:bodyDiv w:val="1"/>
      <w:marLeft w:val="0"/>
      <w:marRight w:val="0"/>
      <w:marTop w:val="0"/>
      <w:marBottom w:val="0"/>
      <w:divBdr>
        <w:top w:val="none" w:sz="0" w:space="0" w:color="auto"/>
        <w:left w:val="none" w:sz="0" w:space="0" w:color="auto"/>
        <w:bottom w:val="none" w:sz="0" w:space="0" w:color="auto"/>
        <w:right w:val="none" w:sz="0" w:space="0" w:color="auto"/>
      </w:divBdr>
    </w:div>
    <w:div w:id="501162110">
      <w:bodyDiv w:val="1"/>
      <w:marLeft w:val="0"/>
      <w:marRight w:val="0"/>
      <w:marTop w:val="0"/>
      <w:marBottom w:val="0"/>
      <w:divBdr>
        <w:top w:val="none" w:sz="0" w:space="0" w:color="auto"/>
        <w:left w:val="none" w:sz="0" w:space="0" w:color="auto"/>
        <w:bottom w:val="none" w:sz="0" w:space="0" w:color="auto"/>
        <w:right w:val="none" w:sz="0" w:space="0" w:color="auto"/>
      </w:divBdr>
    </w:div>
    <w:div w:id="515966416">
      <w:bodyDiv w:val="1"/>
      <w:marLeft w:val="0"/>
      <w:marRight w:val="0"/>
      <w:marTop w:val="0"/>
      <w:marBottom w:val="0"/>
      <w:divBdr>
        <w:top w:val="none" w:sz="0" w:space="0" w:color="auto"/>
        <w:left w:val="none" w:sz="0" w:space="0" w:color="auto"/>
        <w:bottom w:val="none" w:sz="0" w:space="0" w:color="auto"/>
        <w:right w:val="none" w:sz="0" w:space="0" w:color="auto"/>
      </w:divBdr>
    </w:div>
    <w:div w:id="576137227">
      <w:bodyDiv w:val="1"/>
      <w:marLeft w:val="0"/>
      <w:marRight w:val="0"/>
      <w:marTop w:val="0"/>
      <w:marBottom w:val="0"/>
      <w:divBdr>
        <w:top w:val="none" w:sz="0" w:space="0" w:color="auto"/>
        <w:left w:val="none" w:sz="0" w:space="0" w:color="auto"/>
        <w:bottom w:val="none" w:sz="0" w:space="0" w:color="auto"/>
        <w:right w:val="none" w:sz="0" w:space="0" w:color="auto"/>
      </w:divBdr>
    </w:div>
    <w:div w:id="582491713">
      <w:bodyDiv w:val="1"/>
      <w:marLeft w:val="0"/>
      <w:marRight w:val="0"/>
      <w:marTop w:val="0"/>
      <w:marBottom w:val="0"/>
      <w:divBdr>
        <w:top w:val="none" w:sz="0" w:space="0" w:color="auto"/>
        <w:left w:val="none" w:sz="0" w:space="0" w:color="auto"/>
        <w:bottom w:val="none" w:sz="0" w:space="0" w:color="auto"/>
        <w:right w:val="none" w:sz="0" w:space="0" w:color="auto"/>
      </w:divBdr>
    </w:div>
    <w:div w:id="597325979">
      <w:bodyDiv w:val="1"/>
      <w:marLeft w:val="0"/>
      <w:marRight w:val="0"/>
      <w:marTop w:val="0"/>
      <w:marBottom w:val="0"/>
      <w:divBdr>
        <w:top w:val="none" w:sz="0" w:space="0" w:color="auto"/>
        <w:left w:val="none" w:sz="0" w:space="0" w:color="auto"/>
        <w:bottom w:val="none" w:sz="0" w:space="0" w:color="auto"/>
        <w:right w:val="none" w:sz="0" w:space="0" w:color="auto"/>
      </w:divBdr>
    </w:div>
    <w:div w:id="608856661">
      <w:bodyDiv w:val="1"/>
      <w:marLeft w:val="0"/>
      <w:marRight w:val="0"/>
      <w:marTop w:val="0"/>
      <w:marBottom w:val="0"/>
      <w:divBdr>
        <w:top w:val="none" w:sz="0" w:space="0" w:color="auto"/>
        <w:left w:val="none" w:sz="0" w:space="0" w:color="auto"/>
        <w:bottom w:val="none" w:sz="0" w:space="0" w:color="auto"/>
        <w:right w:val="none" w:sz="0" w:space="0" w:color="auto"/>
      </w:divBdr>
    </w:div>
    <w:div w:id="622885761">
      <w:bodyDiv w:val="1"/>
      <w:marLeft w:val="0"/>
      <w:marRight w:val="0"/>
      <w:marTop w:val="0"/>
      <w:marBottom w:val="0"/>
      <w:divBdr>
        <w:top w:val="none" w:sz="0" w:space="0" w:color="auto"/>
        <w:left w:val="none" w:sz="0" w:space="0" w:color="auto"/>
        <w:bottom w:val="none" w:sz="0" w:space="0" w:color="auto"/>
        <w:right w:val="none" w:sz="0" w:space="0" w:color="auto"/>
      </w:divBdr>
    </w:div>
    <w:div w:id="632253689">
      <w:bodyDiv w:val="1"/>
      <w:marLeft w:val="0"/>
      <w:marRight w:val="0"/>
      <w:marTop w:val="0"/>
      <w:marBottom w:val="0"/>
      <w:divBdr>
        <w:top w:val="none" w:sz="0" w:space="0" w:color="auto"/>
        <w:left w:val="none" w:sz="0" w:space="0" w:color="auto"/>
        <w:bottom w:val="none" w:sz="0" w:space="0" w:color="auto"/>
        <w:right w:val="none" w:sz="0" w:space="0" w:color="auto"/>
      </w:divBdr>
    </w:div>
    <w:div w:id="693505335">
      <w:bodyDiv w:val="1"/>
      <w:marLeft w:val="0"/>
      <w:marRight w:val="0"/>
      <w:marTop w:val="0"/>
      <w:marBottom w:val="0"/>
      <w:divBdr>
        <w:top w:val="none" w:sz="0" w:space="0" w:color="auto"/>
        <w:left w:val="none" w:sz="0" w:space="0" w:color="auto"/>
        <w:bottom w:val="none" w:sz="0" w:space="0" w:color="auto"/>
        <w:right w:val="none" w:sz="0" w:space="0" w:color="auto"/>
      </w:divBdr>
    </w:div>
    <w:div w:id="693724530">
      <w:bodyDiv w:val="1"/>
      <w:marLeft w:val="0"/>
      <w:marRight w:val="0"/>
      <w:marTop w:val="0"/>
      <w:marBottom w:val="0"/>
      <w:divBdr>
        <w:top w:val="none" w:sz="0" w:space="0" w:color="auto"/>
        <w:left w:val="none" w:sz="0" w:space="0" w:color="auto"/>
        <w:bottom w:val="none" w:sz="0" w:space="0" w:color="auto"/>
        <w:right w:val="none" w:sz="0" w:space="0" w:color="auto"/>
      </w:divBdr>
    </w:div>
    <w:div w:id="700672797">
      <w:bodyDiv w:val="1"/>
      <w:marLeft w:val="0"/>
      <w:marRight w:val="0"/>
      <w:marTop w:val="0"/>
      <w:marBottom w:val="0"/>
      <w:divBdr>
        <w:top w:val="none" w:sz="0" w:space="0" w:color="auto"/>
        <w:left w:val="none" w:sz="0" w:space="0" w:color="auto"/>
        <w:bottom w:val="none" w:sz="0" w:space="0" w:color="auto"/>
        <w:right w:val="none" w:sz="0" w:space="0" w:color="auto"/>
      </w:divBdr>
    </w:div>
    <w:div w:id="701324928">
      <w:bodyDiv w:val="1"/>
      <w:marLeft w:val="0"/>
      <w:marRight w:val="0"/>
      <w:marTop w:val="0"/>
      <w:marBottom w:val="0"/>
      <w:divBdr>
        <w:top w:val="none" w:sz="0" w:space="0" w:color="auto"/>
        <w:left w:val="none" w:sz="0" w:space="0" w:color="auto"/>
        <w:bottom w:val="none" w:sz="0" w:space="0" w:color="auto"/>
        <w:right w:val="none" w:sz="0" w:space="0" w:color="auto"/>
      </w:divBdr>
    </w:div>
    <w:div w:id="732965621">
      <w:bodyDiv w:val="1"/>
      <w:marLeft w:val="0"/>
      <w:marRight w:val="0"/>
      <w:marTop w:val="0"/>
      <w:marBottom w:val="0"/>
      <w:divBdr>
        <w:top w:val="none" w:sz="0" w:space="0" w:color="auto"/>
        <w:left w:val="none" w:sz="0" w:space="0" w:color="auto"/>
        <w:bottom w:val="none" w:sz="0" w:space="0" w:color="auto"/>
        <w:right w:val="none" w:sz="0" w:space="0" w:color="auto"/>
      </w:divBdr>
    </w:div>
    <w:div w:id="760688790">
      <w:bodyDiv w:val="1"/>
      <w:marLeft w:val="0"/>
      <w:marRight w:val="0"/>
      <w:marTop w:val="0"/>
      <w:marBottom w:val="0"/>
      <w:divBdr>
        <w:top w:val="none" w:sz="0" w:space="0" w:color="auto"/>
        <w:left w:val="none" w:sz="0" w:space="0" w:color="auto"/>
        <w:bottom w:val="none" w:sz="0" w:space="0" w:color="auto"/>
        <w:right w:val="none" w:sz="0" w:space="0" w:color="auto"/>
      </w:divBdr>
    </w:div>
    <w:div w:id="767114906">
      <w:bodyDiv w:val="1"/>
      <w:marLeft w:val="0"/>
      <w:marRight w:val="0"/>
      <w:marTop w:val="0"/>
      <w:marBottom w:val="0"/>
      <w:divBdr>
        <w:top w:val="none" w:sz="0" w:space="0" w:color="auto"/>
        <w:left w:val="none" w:sz="0" w:space="0" w:color="auto"/>
        <w:bottom w:val="none" w:sz="0" w:space="0" w:color="auto"/>
        <w:right w:val="none" w:sz="0" w:space="0" w:color="auto"/>
      </w:divBdr>
    </w:div>
    <w:div w:id="808204687">
      <w:bodyDiv w:val="1"/>
      <w:marLeft w:val="0"/>
      <w:marRight w:val="0"/>
      <w:marTop w:val="0"/>
      <w:marBottom w:val="0"/>
      <w:divBdr>
        <w:top w:val="none" w:sz="0" w:space="0" w:color="auto"/>
        <w:left w:val="none" w:sz="0" w:space="0" w:color="auto"/>
        <w:bottom w:val="none" w:sz="0" w:space="0" w:color="auto"/>
        <w:right w:val="none" w:sz="0" w:space="0" w:color="auto"/>
      </w:divBdr>
    </w:div>
    <w:div w:id="821848922">
      <w:bodyDiv w:val="1"/>
      <w:marLeft w:val="0"/>
      <w:marRight w:val="0"/>
      <w:marTop w:val="0"/>
      <w:marBottom w:val="0"/>
      <w:divBdr>
        <w:top w:val="none" w:sz="0" w:space="0" w:color="auto"/>
        <w:left w:val="none" w:sz="0" w:space="0" w:color="auto"/>
        <w:bottom w:val="none" w:sz="0" w:space="0" w:color="auto"/>
        <w:right w:val="none" w:sz="0" w:space="0" w:color="auto"/>
      </w:divBdr>
    </w:div>
    <w:div w:id="835922692">
      <w:bodyDiv w:val="1"/>
      <w:marLeft w:val="0"/>
      <w:marRight w:val="0"/>
      <w:marTop w:val="0"/>
      <w:marBottom w:val="0"/>
      <w:divBdr>
        <w:top w:val="none" w:sz="0" w:space="0" w:color="auto"/>
        <w:left w:val="none" w:sz="0" w:space="0" w:color="auto"/>
        <w:bottom w:val="none" w:sz="0" w:space="0" w:color="auto"/>
        <w:right w:val="none" w:sz="0" w:space="0" w:color="auto"/>
      </w:divBdr>
    </w:div>
    <w:div w:id="836189357">
      <w:bodyDiv w:val="1"/>
      <w:marLeft w:val="0"/>
      <w:marRight w:val="0"/>
      <w:marTop w:val="0"/>
      <w:marBottom w:val="0"/>
      <w:divBdr>
        <w:top w:val="none" w:sz="0" w:space="0" w:color="auto"/>
        <w:left w:val="none" w:sz="0" w:space="0" w:color="auto"/>
        <w:bottom w:val="none" w:sz="0" w:space="0" w:color="auto"/>
        <w:right w:val="none" w:sz="0" w:space="0" w:color="auto"/>
      </w:divBdr>
    </w:div>
    <w:div w:id="840700474">
      <w:bodyDiv w:val="1"/>
      <w:marLeft w:val="0"/>
      <w:marRight w:val="0"/>
      <w:marTop w:val="0"/>
      <w:marBottom w:val="0"/>
      <w:divBdr>
        <w:top w:val="none" w:sz="0" w:space="0" w:color="auto"/>
        <w:left w:val="none" w:sz="0" w:space="0" w:color="auto"/>
        <w:bottom w:val="none" w:sz="0" w:space="0" w:color="auto"/>
        <w:right w:val="none" w:sz="0" w:space="0" w:color="auto"/>
      </w:divBdr>
    </w:div>
    <w:div w:id="870454396">
      <w:bodyDiv w:val="1"/>
      <w:marLeft w:val="0"/>
      <w:marRight w:val="0"/>
      <w:marTop w:val="0"/>
      <w:marBottom w:val="0"/>
      <w:divBdr>
        <w:top w:val="none" w:sz="0" w:space="0" w:color="auto"/>
        <w:left w:val="none" w:sz="0" w:space="0" w:color="auto"/>
        <w:bottom w:val="none" w:sz="0" w:space="0" w:color="auto"/>
        <w:right w:val="none" w:sz="0" w:space="0" w:color="auto"/>
      </w:divBdr>
    </w:div>
    <w:div w:id="870727128">
      <w:bodyDiv w:val="1"/>
      <w:marLeft w:val="0"/>
      <w:marRight w:val="0"/>
      <w:marTop w:val="0"/>
      <w:marBottom w:val="0"/>
      <w:divBdr>
        <w:top w:val="none" w:sz="0" w:space="0" w:color="auto"/>
        <w:left w:val="none" w:sz="0" w:space="0" w:color="auto"/>
        <w:bottom w:val="none" w:sz="0" w:space="0" w:color="auto"/>
        <w:right w:val="none" w:sz="0" w:space="0" w:color="auto"/>
      </w:divBdr>
    </w:div>
    <w:div w:id="887109513">
      <w:bodyDiv w:val="1"/>
      <w:marLeft w:val="0"/>
      <w:marRight w:val="0"/>
      <w:marTop w:val="0"/>
      <w:marBottom w:val="0"/>
      <w:divBdr>
        <w:top w:val="none" w:sz="0" w:space="0" w:color="auto"/>
        <w:left w:val="none" w:sz="0" w:space="0" w:color="auto"/>
        <w:bottom w:val="none" w:sz="0" w:space="0" w:color="auto"/>
        <w:right w:val="none" w:sz="0" w:space="0" w:color="auto"/>
      </w:divBdr>
    </w:div>
    <w:div w:id="919489826">
      <w:bodyDiv w:val="1"/>
      <w:marLeft w:val="0"/>
      <w:marRight w:val="0"/>
      <w:marTop w:val="0"/>
      <w:marBottom w:val="0"/>
      <w:divBdr>
        <w:top w:val="none" w:sz="0" w:space="0" w:color="auto"/>
        <w:left w:val="none" w:sz="0" w:space="0" w:color="auto"/>
        <w:bottom w:val="none" w:sz="0" w:space="0" w:color="auto"/>
        <w:right w:val="none" w:sz="0" w:space="0" w:color="auto"/>
      </w:divBdr>
    </w:div>
    <w:div w:id="924189020">
      <w:bodyDiv w:val="1"/>
      <w:marLeft w:val="0"/>
      <w:marRight w:val="0"/>
      <w:marTop w:val="0"/>
      <w:marBottom w:val="0"/>
      <w:divBdr>
        <w:top w:val="none" w:sz="0" w:space="0" w:color="auto"/>
        <w:left w:val="none" w:sz="0" w:space="0" w:color="auto"/>
        <w:bottom w:val="none" w:sz="0" w:space="0" w:color="auto"/>
        <w:right w:val="none" w:sz="0" w:space="0" w:color="auto"/>
      </w:divBdr>
    </w:div>
    <w:div w:id="942415971">
      <w:bodyDiv w:val="1"/>
      <w:marLeft w:val="0"/>
      <w:marRight w:val="0"/>
      <w:marTop w:val="0"/>
      <w:marBottom w:val="0"/>
      <w:divBdr>
        <w:top w:val="none" w:sz="0" w:space="0" w:color="auto"/>
        <w:left w:val="none" w:sz="0" w:space="0" w:color="auto"/>
        <w:bottom w:val="none" w:sz="0" w:space="0" w:color="auto"/>
        <w:right w:val="none" w:sz="0" w:space="0" w:color="auto"/>
      </w:divBdr>
    </w:div>
    <w:div w:id="967970897">
      <w:bodyDiv w:val="1"/>
      <w:marLeft w:val="0"/>
      <w:marRight w:val="0"/>
      <w:marTop w:val="0"/>
      <w:marBottom w:val="0"/>
      <w:divBdr>
        <w:top w:val="none" w:sz="0" w:space="0" w:color="auto"/>
        <w:left w:val="none" w:sz="0" w:space="0" w:color="auto"/>
        <w:bottom w:val="none" w:sz="0" w:space="0" w:color="auto"/>
        <w:right w:val="none" w:sz="0" w:space="0" w:color="auto"/>
      </w:divBdr>
    </w:div>
    <w:div w:id="968586611">
      <w:bodyDiv w:val="1"/>
      <w:marLeft w:val="0"/>
      <w:marRight w:val="0"/>
      <w:marTop w:val="0"/>
      <w:marBottom w:val="0"/>
      <w:divBdr>
        <w:top w:val="none" w:sz="0" w:space="0" w:color="auto"/>
        <w:left w:val="none" w:sz="0" w:space="0" w:color="auto"/>
        <w:bottom w:val="none" w:sz="0" w:space="0" w:color="auto"/>
        <w:right w:val="none" w:sz="0" w:space="0" w:color="auto"/>
      </w:divBdr>
    </w:div>
    <w:div w:id="1002582380">
      <w:bodyDiv w:val="1"/>
      <w:marLeft w:val="0"/>
      <w:marRight w:val="0"/>
      <w:marTop w:val="0"/>
      <w:marBottom w:val="0"/>
      <w:divBdr>
        <w:top w:val="none" w:sz="0" w:space="0" w:color="auto"/>
        <w:left w:val="none" w:sz="0" w:space="0" w:color="auto"/>
        <w:bottom w:val="none" w:sz="0" w:space="0" w:color="auto"/>
        <w:right w:val="none" w:sz="0" w:space="0" w:color="auto"/>
      </w:divBdr>
    </w:div>
    <w:div w:id="1013604257">
      <w:bodyDiv w:val="1"/>
      <w:marLeft w:val="0"/>
      <w:marRight w:val="0"/>
      <w:marTop w:val="0"/>
      <w:marBottom w:val="0"/>
      <w:divBdr>
        <w:top w:val="none" w:sz="0" w:space="0" w:color="auto"/>
        <w:left w:val="none" w:sz="0" w:space="0" w:color="auto"/>
        <w:bottom w:val="none" w:sz="0" w:space="0" w:color="auto"/>
        <w:right w:val="none" w:sz="0" w:space="0" w:color="auto"/>
      </w:divBdr>
    </w:div>
    <w:div w:id="1024746204">
      <w:bodyDiv w:val="1"/>
      <w:marLeft w:val="0"/>
      <w:marRight w:val="0"/>
      <w:marTop w:val="0"/>
      <w:marBottom w:val="0"/>
      <w:divBdr>
        <w:top w:val="none" w:sz="0" w:space="0" w:color="auto"/>
        <w:left w:val="none" w:sz="0" w:space="0" w:color="auto"/>
        <w:bottom w:val="none" w:sz="0" w:space="0" w:color="auto"/>
        <w:right w:val="none" w:sz="0" w:space="0" w:color="auto"/>
      </w:divBdr>
    </w:div>
    <w:div w:id="1026180069">
      <w:bodyDiv w:val="1"/>
      <w:marLeft w:val="0"/>
      <w:marRight w:val="0"/>
      <w:marTop w:val="0"/>
      <w:marBottom w:val="0"/>
      <w:divBdr>
        <w:top w:val="none" w:sz="0" w:space="0" w:color="auto"/>
        <w:left w:val="none" w:sz="0" w:space="0" w:color="auto"/>
        <w:bottom w:val="none" w:sz="0" w:space="0" w:color="auto"/>
        <w:right w:val="none" w:sz="0" w:space="0" w:color="auto"/>
      </w:divBdr>
    </w:div>
    <w:div w:id="1029182436">
      <w:bodyDiv w:val="1"/>
      <w:marLeft w:val="0"/>
      <w:marRight w:val="0"/>
      <w:marTop w:val="0"/>
      <w:marBottom w:val="0"/>
      <w:divBdr>
        <w:top w:val="none" w:sz="0" w:space="0" w:color="auto"/>
        <w:left w:val="none" w:sz="0" w:space="0" w:color="auto"/>
        <w:bottom w:val="none" w:sz="0" w:space="0" w:color="auto"/>
        <w:right w:val="none" w:sz="0" w:space="0" w:color="auto"/>
      </w:divBdr>
    </w:div>
    <w:div w:id="1034039979">
      <w:bodyDiv w:val="1"/>
      <w:marLeft w:val="0"/>
      <w:marRight w:val="0"/>
      <w:marTop w:val="0"/>
      <w:marBottom w:val="0"/>
      <w:divBdr>
        <w:top w:val="none" w:sz="0" w:space="0" w:color="auto"/>
        <w:left w:val="none" w:sz="0" w:space="0" w:color="auto"/>
        <w:bottom w:val="none" w:sz="0" w:space="0" w:color="auto"/>
        <w:right w:val="none" w:sz="0" w:space="0" w:color="auto"/>
      </w:divBdr>
    </w:div>
    <w:div w:id="1034113561">
      <w:bodyDiv w:val="1"/>
      <w:marLeft w:val="0"/>
      <w:marRight w:val="0"/>
      <w:marTop w:val="0"/>
      <w:marBottom w:val="0"/>
      <w:divBdr>
        <w:top w:val="none" w:sz="0" w:space="0" w:color="auto"/>
        <w:left w:val="none" w:sz="0" w:space="0" w:color="auto"/>
        <w:bottom w:val="none" w:sz="0" w:space="0" w:color="auto"/>
        <w:right w:val="none" w:sz="0" w:space="0" w:color="auto"/>
      </w:divBdr>
    </w:div>
    <w:div w:id="1070348874">
      <w:bodyDiv w:val="1"/>
      <w:marLeft w:val="0"/>
      <w:marRight w:val="0"/>
      <w:marTop w:val="0"/>
      <w:marBottom w:val="0"/>
      <w:divBdr>
        <w:top w:val="none" w:sz="0" w:space="0" w:color="auto"/>
        <w:left w:val="none" w:sz="0" w:space="0" w:color="auto"/>
        <w:bottom w:val="none" w:sz="0" w:space="0" w:color="auto"/>
        <w:right w:val="none" w:sz="0" w:space="0" w:color="auto"/>
      </w:divBdr>
    </w:div>
    <w:div w:id="1136144458">
      <w:bodyDiv w:val="1"/>
      <w:marLeft w:val="0"/>
      <w:marRight w:val="0"/>
      <w:marTop w:val="0"/>
      <w:marBottom w:val="0"/>
      <w:divBdr>
        <w:top w:val="none" w:sz="0" w:space="0" w:color="auto"/>
        <w:left w:val="none" w:sz="0" w:space="0" w:color="auto"/>
        <w:bottom w:val="none" w:sz="0" w:space="0" w:color="auto"/>
        <w:right w:val="none" w:sz="0" w:space="0" w:color="auto"/>
      </w:divBdr>
    </w:div>
    <w:div w:id="1140928424">
      <w:bodyDiv w:val="1"/>
      <w:marLeft w:val="0"/>
      <w:marRight w:val="0"/>
      <w:marTop w:val="0"/>
      <w:marBottom w:val="0"/>
      <w:divBdr>
        <w:top w:val="none" w:sz="0" w:space="0" w:color="auto"/>
        <w:left w:val="none" w:sz="0" w:space="0" w:color="auto"/>
        <w:bottom w:val="none" w:sz="0" w:space="0" w:color="auto"/>
        <w:right w:val="none" w:sz="0" w:space="0" w:color="auto"/>
      </w:divBdr>
    </w:div>
    <w:div w:id="1240795935">
      <w:bodyDiv w:val="1"/>
      <w:marLeft w:val="0"/>
      <w:marRight w:val="0"/>
      <w:marTop w:val="0"/>
      <w:marBottom w:val="0"/>
      <w:divBdr>
        <w:top w:val="none" w:sz="0" w:space="0" w:color="auto"/>
        <w:left w:val="none" w:sz="0" w:space="0" w:color="auto"/>
        <w:bottom w:val="none" w:sz="0" w:space="0" w:color="auto"/>
        <w:right w:val="none" w:sz="0" w:space="0" w:color="auto"/>
      </w:divBdr>
    </w:div>
    <w:div w:id="1250428478">
      <w:bodyDiv w:val="1"/>
      <w:marLeft w:val="0"/>
      <w:marRight w:val="0"/>
      <w:marTop w:val="0"/>
      <w:marBottom w:val="0"/>
      <w:divBdr>
        <w:top w:val="none" w:sz="0" w:space="0" w:color="auto"/>
        <w:left w:val="none" w:sz="0" w:space="0" w:color="auto"/>
        <w:bottom w:val="none" w:sz="0" w:space="0" w:color="auto"/>
        <w:right w:val="none" w:sz="0" w:space="0" w:color="auto"/>
      </w:divBdr>
    </w:div>
    <w:div w:id="1252276364">
      <w:bodyDiv w:val="1"/>
      <w:marLeft w:val="0"/>
      <w:marRight w:val="0"/>
      <w:marTop w:val="0"/>
      <w:marBottom w:val="0"/>
      <w:divBdr>
        <w:top w:val="none" w:sz="0" w:space="0" w:color="auto"/>
        <w:left w:val="none" w:sz="0" w:space="0" w:color="auto"/>
        <w:bottom w:val="none" w:sz="0" w:space="0" w:color="auto"/>
        <w:right w:val="none" w:sz="0" w:space="0" w:color="auto"/>
      </w:divBdr>
    </w:div>
    <w:div w:id="1254515114">
      <w:bodyDiv w:val="1"/>
      <w:marLeft w:val="0"/>
      <w:marRight w:val="0"/>
      <w:marTop w:val="0"/>
      <w:marBottom w:val="0"/>
      <w:divBdr>
        <w:top w:val="none" w:sz="0" w:space="0" w:color="auto"/>
        <w:left w:val="none" w:sz="0" w:space="0" w:color="auto"/>
        <w:bottom w:val="none" w:sz="0" w:space="0" w:color="auto"/>
        <w:right w:val="none" w:sz="0" w:space="0" w:color="auto"/>
      </w:divBdr>
    </w:div>
    <w:div w:id="1286156905">
      <w:bodyDiv w:val="1"/>
      <w:marLeft w:val="0"/>
      <w:marRight w:val="0"/>
      <w:marTop w:val="0"/>
      <w:marBottom w:val="0"/>
      <w:divBdr>
        <w:top w:val="none" w:sz="0" w:space="0" w:color="auto"/>
        <w:left w:val="none" w:sz="0" w:space="0" w:color="auto"/>
        <w:bottom w:val="none" w:sz="0" w:space="0" w:color="auto"/>
        <w:right w:val="none" w:sz="0" w:space="0" w:color="auto"/>
      </w:divBdr>
    </w:div>
    <w:div w:id="1299604417">
      <w:bodyDiv w:val="1"/>
      <w:marLeft w:val="0"/>
      <w:marRight w:val="0"/>
      <w:marTop w:val="0"/>
      <w:marBottom w:val="0"/>
      <w:divBdr>
        <w:top w:val="none" w:sz="0" w:space="0" w:color="auto"/>
        <w:left w:val="none" w:sz="0" w:space="0" w:color="auto"/>
        <w:bottom w:val="none" w:sz="0" w:space="0" w:color="auto"/>
        <w:right w:val="none" w:sz="0" w:space="0" w:color="auto"/>
      </w:divBdr>
    </w:div>
    <w:div w:id="1317226395">
      <w:bodyDiv w:val="1"/>
      <w:marLeft w:val="0"/>
      <w:marRight w:val="0"/>
      <w:marTop w:val="0"/>
      <w:marBottom w:val="0"/>
      <w:divBdr>
        <w:top w:val="none" w:sz="0" w:space="0" w:color="auto"/>
        <w:left w:val="none" w:sz="0" w:space="0" w:color="auto"/>
        <w:bottom w:val="none" w:sz="0" w:space="0" w:color="auto"/>
        <w:right w:val="none" w:sz="0" w:space="0" w:color="auto"/>
      </w:divBdr>
    </w:div>
    <w:div w:id="1334525365">
      <w:bodyDiv w:val="1"/>
      <w:marLeft w:val="0"/>
      <w:marRight w:val="0"/>
      <w:marTop w:val="0"/>
      <w:marBottom w:val="0"/>
      <w:divBdr>
        <w:top w:val="none" w:sz="0" w:space="0" w:color="auto"/>
        <w:left w:val="none" w:sz="0" w:space="0" w:color="auto"/>
        <w:bottom w:val="none" w:sz="0" w:space="0" w:color="auto"/>
        <w:right w:val="none" w:sz="0" w:space="0" w:color="auto"/>
      </w:divBdr>
    </w:div>
    <w:div w:id="1341855591">
      <w:bodyDiv w:val="1"/>
      <w:marLeft w:val="0"/>
      <w:marRight w:val="0"/>
      <w:marTop w:val="0"/>
      <w:marBottom w:val="0"/>
      <w:divBdr>
        <w:top w:val="none" w:sz="0" w:space="0" w:color="auto"/>
        <w:left w:val="none" w:sz="0" w:space="0" w:color="auto"/>
        <w:bottom w:val="none" w:sz="0" w:space="0" w:color="auto"/>
        <w:right w:val="none" w:sz="0" w:space="0" w:color="auto"/>
      </w:divBdr>
    </w:div>
    <w:div w:id="1360737372">
      <w:bodyDiv w:val="1"/>
      <w:marLeft w:val="0"/>
      <w:marRight w:val="0"/>
      <w:marTop w:val="0"/>
      <w:marBottom w:val="0"/>
      <w:divBdr>
        <w:top w:val="none" w:sz="0" w:space="0" w:color="auto"/>
        <w:left w:val="none" w:sz="0" w:space="0" w:color="auto"/>
        <w:bottom w:val="none" w:sz="0" w:space="0" w:color="auto"/>
        <w:right w:val="none" w:sz="0" w:space="0" w:color="auto"/>
      </w:divBdr>
    </w:div>
    <w:div w:id="1375274592">
      <w:bodyDiv w:val="1"/>
      <w:marLeft w:val="0"/>
      <w:marRight w:val="0"/>
      <w:marTop w:val="0"/>
      <w:marBottom w:val="0"/>
      <w:divBdr>
        <w:top w:val="none" w:sz="0" w:space="0" w:color="auto"/>
        <w:left w:val="none" w:sz="0" w:space="0" w:color="auto"/>
        <w:bottom w:val="none" w:sz="0" w:space="0" w:color="auto"/>
        <w:right w:val="none" w:sz="0" w:space="0" w:color="auto"/>
      </w:divBdr>
    </w:div>
    <w:div w:id="1382245306">
      <w:bodyDiv w:val="1"/>
      <w:marLeft w:val="0"/>
      <w:marRight w:val="0"/>
      <w:marTop w:val="0"/>
      <w:marBottom w:val="0"/>
      <w:divBdr>
        <w:top w:val="none" w:sz="0" w:space="0" w:color="auto"/>
        <w:left w:val="none" w:sz="0" w:space="0" w:color="auto"/>
        <w:bottom w:val="none" w:sz="0" w:space="0" w:color="auto"/>
        <w:right w:val="none" w:sz="0" w:space="0" w:color="auto"/>
      </w:divBdr>
    </w:div>
    <w:div w:id="1390300737">
      <w:bodyDiv w:val="1"/>
      <w:marLeft w:val="0"/>
      <w:marRight w:val="0"/>
      <w:marTop w:val="0"/>
      <w:marBottom w:val="0"/>
      <w:divBdr>
        <w:top w:val="none" w:sz="0" w:space="0" w:color="auto"/>
        <w:left w:val="none" w:sz="0" w:space="0" w:color="auto"/>
        <w:bottom w:val="none" w:sz="0" w:space="0" w:color="auto"/>
        <w:right w:val="none" w:sz="0" w:space="0" w:color="auto"/>
      </w:divBdr>
    </w:div>
    <w:div w:id="1410540275">
      <w:bodyDiv w:val="1"/>
      <w:marLeft w:val="0"/>
      <w:marRight w:val="0"/>
      <w:marTop w:val="0"/>
      <w:marBottom w:val="0"/>
      <w:divBdr>
        <w:top w:val="none" w:sz="0" w:space="0" w:color="auto"/>
        <w:left w:val="none" w:sz="0" w:space="0" w:color="auto"/>
        <w:bottom w:val="none" w:sz="0" w:space="0" w:color="auto"/>
        <w:right w:val="none" w:sz="0" w:space="0" w:color="auto"/>
      </w:divBdr>
    </w:div>
    <w:div w:id="1422750721">
      <w:bodyDiv w:val="1"/>
      <w:marLeft w:val="0"/>
      <w:marRight w:val="0"/>
      <w:marTop w:val="0"/>
      <w:marBottom w:val="0"/>
      <w:divBdr>
        <w:top w:val="none" w:sz="0" w:space="0" w:color="auto"/>
        <w:left w:val="none" w:sz="0" w:space="0" w:color="auto"/>
        <w:bottom w:val="none" w:sz="0" w:space="0" w:color="auto"/>
        <w:right w:val="none" w:sz="0" w:space="0" w:color="auto"/>
      </w:divBdr>
    </w:div>
    <w:div w:id="1439327596">
      <w:bodyDiv w:val="1"/>
      <w:marLeft w:val="0"/>
      <w:marRight w:val="0"/>
      <w:marTop w:val="0"/>
      <w:marBottom w:val="0"/>
      <w:divBdr>
        <w:top w:val="none" w:sz="0" w:space="0" w:color="auto"/>
        <w:left w:val="none" w:sz="0" w:space="0" w:color="auto"/>
        <w:bottom w:val="none" w:sz="0" w:space="0" w:color="auto"/>
        <w:right w:val="none" w:sz="0" w:space="0" w:color="auto"/>
      </w:divBdr>
    </w:div>
    <w:div w:id="1452355821">
      <w:bodyDiv w:val="1"/>
      <w:marLeft w:val="0"/>
      <w:marRight w:val="0"/>
      <w:marTop w:val="0"/>
      <w:marBottom w:val="0"/>
      <w:divBdr>
        <w:top w:val="none" w:sz="0" w:space="0" w:color="auto"/>
        <w:left w:val="none" w:sz="0" w:space="0" w:color="auto"/>
        <w:bottom w:val="none" w:sz="0" w:space="0" w:color="auto"/>
        <w:right w:val="none" w:sz="0" w:space="0" w:color="auto"/>
      </w:divBdr>
    </w:div>
    <w:div w:id="1464039415">
      <w:bodyDiv w:val="1"/>
      <w:marLeft w:val="0"/>
      <w:marRight w:val="0"/>
      <w:marTop w:val="0"/>
      <w:marBottom w:val="0"/>
      <w:divBdr>
        <w:top w:val="none" w:sz="0" w:space="0" w:color="auto"/>
        <w:left w:val="none" w:sz="0" w:space="0" w:color="auto"/>
        <w:bottom w:val="none" w:sz="0" w:space="0" w:color="auto"/>
        <w:right w:val="none" w:sz="0" w:space="0" w:color="auto"/>
      </w:divBdr>
    </w:div>
    <w:div w:id="1494295355">
      <w:bodyDiv w:val="1"/>
      <w:marLeft w:val="0"/>
      <w:marRight w:val="0"/>
      <w:marTop w:val="0"/>
      <w:marBottom w:val="0"/>
      <w:divBdr>
        <w:top w:val="none" w:sz="0" w:space="0" w:color="auto"/>
        <w:left w:val="none" w:sz="0" w:space="0" w:color="auto"/>
        <w:bottom w:val="none" w:sz="0" w:space="0" w:color="auto"/>
        <w:right w:val="none" w:sz="0" w:space="0" w:color="auto"/>
      </w:divBdr>
    </w:div>
    <w:div w:id="1510755079">
      <w:bodyDiv w:val="1"/>
      <w:marLeft w:val="0"/>
      <w:marRight w:val="0"/>
      <w:marTop w:val="0"/>
      <w:marBottom w:val="0"/>
      <w:divBdr>
        <w:top w:val="none" w:sz="0" w:space="0" w:color="auto"/>
        <w:left w:val="none" w:sz="0" w:space="0" w:color="auto"/>
        <w:bottom w:val="none" w:sz="0" w:space="0" w:color="auto"/>
        <w:right w:val="none" w:sz="0" w:space="0" w:color="auto"/>
      </w:divBdr>
    </w:div>
    <w:div w:id="1526603394">
      <w:bodyDiv w:val="1"/>
      <w:marLeft w:val="0"/>
      <w:marRight w:val="0"/>
      <w:marTop w:val="0"/>
      <w:marBottom w:val="0"/>
      <w:divBdr>
        <w:top w:val="none" w:sz="0" w:space="0" w:color="auto"/>
        <w:left w:val="none" w:sz="0" w:space="0" w:color="auto"/>
        <w:bottom w:val="none" w:sz="0" w:space="0" w:color="auto"/>
        <w:right w:val="none" w:sz="0" w:space="0" w:color="auto"/>
      </w:divBdr>
    </w:div>
    <w:div w:id="1533811337">
      <w:bodyDiv w:val="1"/>
      <w:marLeft w:val="0"/>
      <w:marRight w:val="0"/>
      <w:marTop w:val="0"/>
      <w:marBottom w:val="0"/>
      <w:divBdr>
        <w:top w:val="none" w:sz="0" w:space="0" w:color="auto"/>
        <w:left w:val="none" w:sz="0" w:space="0" w:color="auto"/>
        <w:bottom w:val="none" w:sz="0" w:space="0" w:color="auto"/>
        <w:right w:val="none" w:sz="0" w:space="0" w:color="auto"/>
      </w:divBdr>
    </w:div>
    <w:div w:id="1554610866">
      <w:bodyDiv w:val="1"/>
      <w:marLeft w:val="0"/>
      <w:marRight w:val="0"/>
      <w:marTop w:val="0"/>
      <w:marBottom w:val="0"/>
      <w:divBdr>
        <w:top w:val="none" w:sz="0" w:space="0" w:color="auto"/>
        <w:left w:val="none" w:sz="0" w:space="0" w:color="auto"/>
        <w:bottom w:val="none" w:sz="0" w:space="0" w:color="auto"/>
        <w:right w:val="none" w:sz="0" w:space="0" w:color="auto"/>
      </w:divBdr>
    </w:div>
    <w:div w:id="1563636298">
      <w:bodyDiv w:val="1"/>
      <w:marLeft w:val="0"/>
      <w:marRight w:val="0"/>
      <w:marTop w:val="0"/>
      <w:marBottom w:val="0"/>
      <w:divBdr>
        <w:top w:val="none" w:sz="0" w:space="0" w:color="auto"/>
        <w:left w:val="none" w:sz="0" w:space="0" w:color="auto"/>
        <w:bottom w:val="none" w:sz="0" w:space="0" w:color="auto"/>
        <w:right w:val="none" w:sz="0" w:space="0" w:color="auto"/>
      </w:divBdr>
    </w:div>
    <w:div w:id="1565215902">
      <w:bodyDiv w:val="1"/>
      <w:marLeft w:val="0"/>
      <w:marRight w:val="0"/>
      <w:marTop w:val="0"/>
      <w:marBottom w:val="0"/>
      <w:divBdr>
        <w:top w:val="none" w:sz="0" w:space="0" w:color="auto"/>
        <w:left w:val="none" w:sz="0" w:space="0" w:color="auto"/>
        <w:bottom w:val="none" w:sz="0" w:space="0" w:color="auto"/>
        <w:right w:val="none" w:sz="0" w:space="0" w:color="auto"/>
      </w:divBdr>
    </w:div>
    <w:div w:id="1570338290">
      <w:bodyDiv w:val="1"/>
      <w:marLeft w:val="0"/>
      <w:marRight w:val="0"/>
      <w:marTop w:val="0"/>
      <w:marBottom w:val="0"/>
      <w:divBdr>
        <w:top w:val="none" w:sz="0" w:space="0" w:color="auto"/>
        <w:left w:val="none" w:sz="0" w:space="0" w:color="auto"/>
        <w:bottom w:val="none" w:sz="0" w:space="0" w:color="auto"/>
        <w:right w:val="none" w:sz="0" w:space="0" w:color="auto"/>
      </w:divBdr>
    </w:div>
    <w:div w:id="1588921408">
      <w:bodyDiv w:val="1"/>
      <w:marLeft w:val="0"/>
      <w:marRight w:val="0"/>
      <w:marTop w:val="0"/>
      <w:marBottom w:val="0"/>
      <w:divBdr>
        <w:top w:val="none" w:sz="0" w:space="0" w:color="auto"/>
        <w:left w:val="none" w:sz="0" w:space="0" w:color="auto"/>
        <w:bottom w:val="none" w:sz="0" w:space="0" w:color="auto"/>
        <w:right w:val="none" w:sz="0" w:space="0" w:color="auto"/>
      </w:divBdr>
    </w:div>
    <w:div w:id="1610547789">
      <w:bodyDiv w:val="1"/>
      <w:marLeft w:val="0"/>
      <w:marRight w:val="0"/>
      <w:marTop w:val="0"/>
      <w:marBottom w:val="0"/>
      <w:divBdr>
        <w:top w:val="none" w:sz="0" w:space="0" w:color="auto"/>
        <w:left w:val="none" w:sz="0" w:space="0" w:color="auto"/>
        <w:bottom w:val="none" w:sz="0" w:space="0" w:color="auto"/>
        <w:right w:val="none" w:sz="0" w:space="0" w:color="auto"/>
      </w:divBdr>
    </w:div>
    <w:div w:id="1625765634">
      <w:bodyDiv w:val="1"/>
      <w:marLeft w:val="0"/>
      <w:marRight w:val="0"/>
      <w:marTop w:val="0"/>
      <w:marBottom w:val="0"/>
      <w:divBdr>
        <w:top w:val="none" w:sz="0" w:space="0" w:color="auto"/>
        <w:left w:val="none" w:sz="0" w:space="0" w:color="auto"/>
        <w:bottom w:val="none" w:sz="0" w:space="0" w:color="auto"/>
        <w:right w:val="none" w:sz="0" w:space="0" w:color="auto"/>
      </w:divBdr>
    </w:div>
    <w:div w:id="1634675711">
      <w:bodyDiv w:val="1"/>
      <w:marLeft w:val="0"/>
      <w:marRight w:val="0"/>
      <w:marTop w:val="0"/>
      <w:marBottom w:val="0"/>
      <w:divBdr>
        <w:top w:val="none" w:sz="0" w:space="0" w:color="auto"/>
        <w:left w:val="none" w:sz="0" w:space="0" w:color="auto"/>
        <w:bottom w:val="none" w:sz="0" w:space="0" w:color="auto"/>
        <w:right w:val="none" w:sz="0" w:space="0" w:color="auto"/>
      </w:divBdr>
    </w:div>
    <w:div w:id="1639994476">
      <w:bodyDiv w:val="1"/>
      <w:marLeft w:val="0"/>
      <w:marRight w:val="0"/>
      <w:marTop w:val="0"/>
      <w:marBottom w:val="0"/>
      <w:divBdr>
        <w:top w:val="none" w:sz="0" w:space="0" w:color="auto"/>
        <w:left w:val="none" w:sz="0" w:space="0" w:color="auto"/>
        <w:bottom w:val="none" w:sz="0" w:space="0" w:color="auto"/>
        <w:right w:val="none" w:sz="0" w:space="0" w:color="auto"/>
      </w:divBdr>
    </w:div>
    <w:div w:id="1645501264">
      <w:bodyDiv w:val="1"/>
      <w:marLeft w:val="0"/>
      <w:marRight w:val="0"/>
      <w:marTop w:val="0"/>
      <w:marBottom w:val="0"/>
      <w:divBdr>
        <w:top w:val="none" w:sz="0" w:space="0" w:color="auto"/>
        <w:left w:val="none" w:sz="0" w:space="0" w:color="auto"/>
        <w:bottom w:val="none" w:sz="0" w:space="0" w:color="auto"/>
        <w:right w:val="none" w:sz="0" w:space="0" w:color="auto"/>
      </w:divBdr>
    </w:div>
    <w:div w:id="1662735868">
      <w:bodyDiv w:val="1"/>
      <w:marLeft w:val="0"/>
      <w:marRight w:val="0"/>
      <w:marTop w:val="0"/>
      <w:marBottom w:val="0"/>
      <w:divBdr>
        <w:top w:val="none" w:sz="0" w:space="0" w:color="auto"/>
        <w:left w:val="none" w:sz="0" w:space="0" w:color="auto"/>
        <w:bottom w:val="none" w:sz="0" w:space="0" w:color="auto"/>
        <w:right w:val="none" w:sz="0" w:space="0" w:color="auto"/>
      </w:divBdr>
    </w:div>
    <w:div w:id="1673754680">
      <w:bodyDiv w:val="1"/>
      <w:marLeft w:val="0"/>
      <w:marRight w:val="0"/>
      <w:marTop w:val="0"/>
      <w:marBottom w:val="0"/>
      <w:divBdr>
        <w:top w:val="none" w:sz="0" w:space="0" w:color="auto"/>
        <w:left w:val="none" w:sz="0" w:space="0" w:color="auto"/>
        <w:bottom w:val="none" w:sz="0" w:space="0" w:color="auto"/>
        <w:right w:val="none" w:sz="0" w:space="0" w:color="auto"/>
      </w:divBdr>
    </w:div>
    <w:div w:id="1680353760">
      <w:bodyDiv w:val="1"/>
      <w:marLeft w:val="0"/>
      <w:marRight w:val="0"/>
      <w:marTop w:val="0"/>
      <w:marBottom w:val="0"/>
      <w:divBdr>
        <w:top w:val="none" w:sz="0" w:space="0" w:color="auto"/>
        <w:left w:val="none" w:sz="0" w:space="0" w:color="auto"/>
        <w:bottom w:val="none" w:sz="0" w:space="0" w:color="auto"/>
        <w:right w:val="none" w:sz="0" w:space="0" w:color="auto"/>
      </w:divBdr>
    </w:div>
    <w:div w:id="1705251692">
      <w:bodyDiv w:val="1"/>
      <w:marLeft w:val="0"/>
      <w:marRight w:val="0"/>
      <w:marTop w:val="0"/>
      <w:marBottom w:val="0"/>
      <w:divBdr>
        <w:top w:val="none" w:sz="0" w:space="0" w:color="auto"/>
        <w:left w:val="none" w:sz="0" w:space="0" w:color="auto"/>
        <w:bottom w:val="none" w:sz="0" w:space="0" w:color="auto"/>
        <w:right w:val="none" w:sz="0" w:space="0" w:color="auto"/>
      </w:divBdr>
    </w:div>
    <w:div w:id="1724711064">
      <w:bodyDiv w:val="1"/>
      <w:marLeft w:val="0"/>
      <w:marRight w:val="0"/>
      <w:marTop w:val="0"/>
      <w:marBottom w:val="0"/>
      <w:divBdr>
        <w:top w:val="none" w:sz="0" w:space="0" w:color="auto"/>
        <w:left w:val="none" w:sz="0" w:space="0" w:color="auto"/>
        <w:bottom w:val="none" w:sz="0" w:space="0" w:color="auto"/>
        <w:right w:val="none" w:sz="0" w:space="0" w:color="auto"/>
      </w:divBdr>
    </w:div>
    <w:div w:id="1735197008">
      <w:bodyDiv w:val="1"/>
      <w:marLeft w:val="0"/>
      <w:marRight w:val="0"/>
      <w:marTop w:val="0"/>
      <w:marBottom w:val="0"/>
      <w:divBdr>
        <w:top w:val="none" w:sz="0" w:space="0" w:color="auto"/>
        <w:left w:val="none" w:sz="0" w:space="0" w:color="auto"/>
        <w:bottom w:val="none" w:sz="0" w:space="0" w:color="auto"/>
        <w:right w:val="none" w:sz="0" w:space="0" w:color="auto"/>
      </w:divBdr>
    </w:div>
    <w:div w:id="1749110254">
      <w:bodyDiv w:val="1"/>
      <w:marLeft w:val="0"/>
      <w:marRight w:val="0"/>
      <w:marTop w:val="0"/>
      <w:marBottom w:val="0"/>
      <w:divBdr>
        <w:top w:val="none" w:sz="0" w:space="0" w:color="auto"/>
        <w:left w:val="none" w:sz="0" w:space="0" w:color="auto"/>
        <w:bottom w:val="none" w:sz="0" w:space="0" w:color="auto"/>
        <w:right w:val="none" w:sz="0" w:space="0" w:color="auto"/>
      </w:divBdr>
    </w:div>
    <w:div w:id="1752240748">
      <w:bodyDiv w:val="1"/>
      <w:marLeft w:val="0"/>
      <w:marRight w:val="0"/>
      <w:marTop w:val="0"/>
      <w:marBottom w:val="0"/>
      <w:divBdr>
        <w:top w:val="none" w:sz="0" w:space="0" w:color="auto"/>
        <w:left w:val="none" w:sz="0" w:space="0" w:color="auto"/>
        <w:bottom w:val="none" w:sz="0" w:space="0" w:color="auto"/>
        <w:right w:val="none" w:sz="0" w:space="0" w:color="auto"/>
      </w:divBdr>
    </w:div>
    <w:div w:id="1792698579">
      <w:bodyDiv w:val="1"/>
      <w:marLeft w:val="0"/>
      <w:marRight w:val="0"/>
      <w:marTop w:val="0"/>
      <w:marBottom w:val="0"/>
      <w:divBdr>
        <w:top w:val="none" w:sz="0" w:space="0" w:color="auto"/>
        <w:left w:val="none" w:sz="0" w:space="0" w:color="auto"/>
        <w:bottom w:val="none" w:sz="0" w:space="0" w:color="auto"/>
        <w:right w:val="none" w:sz="0" w:space="0" w:color="auto"/>
      </w:divBdr>
    </w:div>
    <w:div w:id="1802183997">
      <w:bodyDiv w:val="1"/>
      <w:marLeft w:val="0"/>
      <w:marRight w:val="0"/>
      <w:marTop w:val="0"/>
      <w:marBottom w:val="0"/>
      <w:divBdr>
        <w:top w:val="none" w:sz="0" w:space="0" w:color="auto"/>
        <w:left w:val="none" w:sz="0" w:space="0" w:color="auto"/>
        <w:bottom w:val="none" w:sz="0" w:space="0" w:color="auto"/>
        <w:right w:val="none" w:sz="0" w:space="0" w:color="auto"/>
      </w:divBdr>
    </w:div>
    <w:div w:id="1808232367">
      <w:bodyDiv w:val="1"/>
      <w:marLeft w:val="0"/>
      <w:marRight w:val="0"/>
      <w:marTop w:val="0"/>
      <w:marBottom w:val="0"/>
      <w:divBdr>
        <w:top w:val="none" w:sz="0" w:space="0" w:color="auto"/>
        <w:left w:val="none" w:sz="0" w:space="0" w:color="auto"/>
        <w:bottom w:val="none" w:sz="0" w:space="0" w:color="auto"/>
        <w:right w:val="none" w:sz="0" w:space="0" w:color="auto"/>
      </w:divBdr>
    </w:div>
    <w:div w:id="1811944254">
      <w:bodyDiv w:val="1"/>
      <w:marLeft w:val="0"/>
      <w:marRight w:val="0"/>
      <w:marTop w:val="0"/>
      <w:marBottom w:val="0"/>
      <w:divBdr>
        <w:top w:val="none" w:sz="0" w:space="0" w:color="auto"/>
        <w:left w:val="none" w:sz="0" w:space="0" w:color="auto"/>
        <w:bottom w:val="none" w:sz="0" w:space="0" w:color="auto"/>
        <w:right w:val="none" w:sz="0" w:space="0" w:color="auto"/>
      </w:divBdr>
    </w:div>
    <w:div w:id="1817525907">
      <w:bodyDiv w:val="1"/>
      <w:marLeft w:val="0"/>
      <w:marRight w:val="0"/>
      <w:marTop w:val="0"/>
      <w:marBottom w:val="0"/>
      <w:divBdr>
        <w:top w:val="none" w:sz="0" w:space="0" w:color="auto"/>
        <w:left w:val="none" w:sz="0" w:space="0" w:color="auto"/>
        <w:bottom w:val="none" w:sz="0" w:space="0" w:color="auto"/>
        <w:right w:val="none" w:sz="0" w:space="0" w:color="auto"/>
      </w:divBdr>
    </w:div>
    <w:div w:id="1833258084">
      <w:bodyDiv w:val="1"/>
      <w:marLeft w:val="0"/>
      <w:marRight w:val="0"/>
      <w:marTop w:val="0"/>
      <w:marBottom w:val="0"/>
      <w:divBdr>
        <w:top w:val="none" w:sz="0" w:space="0" w:color="auto"/>
        <w:left w:val="none" w:sz="0" w:space="0" w:color="auto"/>
        <w:bottom w:val="none" w:sz="0" w:space="0" w:color="auto"/>
        <w:right w:val="none" w:sz="0" w:space="0" w:color="auto"/>
      </w:divBdr>
    </w:div>
    <w:div w:id="1837112355">
      <w:bodyDiv w:val="1"/>
      <w:marLeft w:val="0"/>
      <w:marRight w:val="0"/>
      <w:marTop w:val="0"/>
      <w:marBottom w:val="0"/>
      <w:divBdr>
        <w:top w:val="none" w:sz="0" w:space="0" w:color="auto"/>
        <w:left w:val="none" w:sz="0" w:space="0" w:color="auto"/>
        <w:bottom w:val="none" w:sz="0" w:space="0" w:color="auto"/>
        <w:right w:val="none" w:sz="0" w:space="0" w:color="auto"/>
      </w:divBdr>
    </w:div>
    <w:div w:id="1849365245">
      <w:bodyDiv w:val="1"/>
      <w:marLeft w:val="0"/>
      <w:marRight w:val="0"/>
      <w:marTop w:val="0"/>
      <w:marBottom w:val="0"/>
      <w:divBdr>
        <w:top w:val="none" w:sz="0" w:space="0" w:color="auto"/>
        <w:left w:val="none" w:sz="0" w:space="0" w:color="auto"/>
        <w:bottom w:val="none" w:sz="0" w:space="0" w:color="auto"/>
        <w:right w:val="none" w:sz="0" w:space="0" w:color="auto"/>
      </w:divBdr>
    </w:div>
    <w:div w:id="1856192964">
      <w:bodyDiv w:val="1"/>
      <w:marLeft w:val="0"/>
      <w:marRight w:val="0"/>
      <w:marTop w:val="0"/>
      <w:marBottom w:val="0"/>
      <w:divBdr>
        <w:top w:val="none" w:sz="0" w:space="0" w:color="auto"/>
        <w:left w:val="none" w:sz="0" w:space="0" w:color="auto"/>
        <w:bottom w:val="none" w:sz="0" w:space="0" w:color="auto"/>
        <w:right w:val="none" w:sz="0" w:space="0" w:color="auto"/>
      </w:divBdr>
    </w:div>
    <w:div w:id="1903128459">
      <w:bodyDiv w:val="1"/>
      <w:marLeft w:val="0"/>
      <w:marRight w:val="0"/>
      <w:marTop w:val="0"/>
      <w:marBottom w:val="0"/>
      <w:divBdr>
        <w:top w:val="none" w:sz="0" w:space="0" w:color="auto"/>
        <w:left w:val="none" w:sz="0" w:space="0" w:color="auto"/>
        <w:bottom w:val="none" w:sz="0" w:space="0" w:color="auto"/>
        <w:right w:val="none" w:sz="0" w:space="0" w:color="auto"/>
      </w:divBdr>
    </w:div>
    <w:div w:id="1915432294">
      <w:bodyDiv w:val="1"/>
      <w:marLeft w:val="0"/>
      <w:marRight w:val="0"/>
      <w:marTop w:val="0"/>
      <w:marBottom w:val="0"/>
      <w:divBdr>
        <w:top w:val="none" w:sz="0" w:space="0" w:color="auto"/>
        <w:left w:val="none" w:sz="0" w:space="0" w:color="auto"/>
        <w:bottom w:val="none" w:sz="0" w:space="0" w:color="auto"/>
        <w:right w:val="none" w:sz="0" w:space="0" w:color="auto"/>
      </w:divBdr>
    </w:div>
    <w:div w:id="1977024707">
      <w:bodyDiv w:val="1"/>
      <w:marLeft w:val="0"/>
      <w:marRight w:val="0"/>
      <w:marTop w:val="0"/>
      <w:marBottom w:val="0"/>
      <w:divBdr>
        <w:top w:val="none" w:sz="0" w:space="0" w:color="auto"/>
        <w:left w:val="none" w:sz="0" w:space="0" w:color="auto"/>
        <w:bottom w:val="none" w:sz="0" w:space="0" w:color="auto"/>
        <w:right w:val="none" w:sz="0" w:space="0" w:color="auto"/>
      </w:divBdr>
    </w:div>
    <w:div w:id="1983853257">
      <w:bodyDiv w:val="1"/>
      <w:marLeft w:val="0"/>
      <w:marRight w:val="0"/>
      <w:marTop w:val="0"/>
      <w:marBottom w:val="0"/>
      <w:divBdr>
        <w:top w:val="none" w:sz="0" w:space="0" w:color="auto"/>
        <w:left w:val="none" w:sz="0" w:space="0" w:color="auto"/>
        <w:bottom w:val="none" w:sz="0" w:space="0" w:color="auto"/>
        <w:right w:val="none" w:sz="0" w:space="0" w:color="auto"/>
      </w:divBdr>
    </w:div>
    <w:div w:id="2004117136">
      <w:bodyDiv w:val="1"/>
      <w:marLeft w:val="0"/>
      <w:marRight w:val="0"/>
      <w:marTop w:val="0"/>
      <w:marBottom w:val="0"/>
      <w:divBdr>
        <w:top w:val="none" w:sz="0" w:space="0" w:color="auto"/>
        <w:left w:val="none" w:sz="0" w:space="0" w:color="auto"/>
        <w:bottom w:val="none" w:sz="0" w:space="0" w:color="auto"/>
        <w:right w:val="none" w:sz="0" w:space="0" w:color="auto"/>
      </w:divBdr>
    </w:div>
    <w:div w:id="2012831325">
      <w:bodyDiv w:val="1"/>
      <w:marLeft w:val="0"/>
      <w:marRight w:val="0"/>
      <w:marTop w:val="0"/>
      <w:marBottom w:val="0"/>
      <w:divBdr>
        <w:top w:val="none" w:sz="0" w:space="0" w:color="auto"/>
        <w:left w:val="none" w:sz="0" w:space="0" w:color="auto"/>
        <w:bottom w:val="none" w:sz="0" w:space="0" w:color="auto"/>
        <w:right w:val="none" w:sz="0" w:space="0" w:color="auto"/>
      </w:divBdr>
    </w:div>
    <w:div w:id="2050689876">
      <w:bodyDiv w:val="1"/>
      <w:marLeft w:val="0"/>
      <w:marRight w:val="0"/>
      <w:marTop w:val="0"/>
      <w:marBottom w:val="0"/>
      <w:divBdr>
        <w:top w:val="none" w:sz="0" w:space="0" w:color="auto"/>
        <w:left w:val="none" w:sz="0" w:space="0" w:color="auto"/>
        <w:bottom w:val="none" w:sz="0" w:space="0" w:color="auto"/>
        <w:right w:val="none" w:sz="0" w:space="0" w:color="auto"/>
      </w:divBdr>
    </w:div>
    <w:div w:id="2052681048">
      <w:bodyDiv w:val="1"/>
      <w:marLeft w:val="0"/>
      <w:marRight w:val="0"/>
      <w:marTop w:val="0"/>
      <w:marBottom w:val="0"/>
      <w:divBdr>
        <w:top w:val="none" w:sz="0" w:space="0" w:color="auto"/>
        <w:left w:val="none" w:sz="0" w:space="0" w:color="auto"/>
        <w:bottom w:val="none" w:sz="0" w:space="0" w:color="auto"/>
        <w:right w:val="none" w:sz="0" w:space="0" w:color="auto"/>
      </w:divBdr>
    </w:div>
    <w:div w:id="2071146446">
      <w:bodyDiv w:val="1"/>
      <w:marLeft w:val="0"/>
      <w:marRight w:val="0"/>
      <w:marTop w:val="0"/>
      <w:marBottom w:val="0"/>
      <w:divBdr>
        <w:top w:val="none" w:sz="0" w:space="0" w:color="auto"/>
        <w:left w:val="none" w:sz="0" w:space="0" w:color="auto"/>
        <w:bottom w:val="none" w:sz="0" w:space="0" w:color="auto"/>
        <w:right w:val="none" w:sz="0" w:space="0" w:color="auto"/>
      </w:divBdr>
    </w:div>
    <w:div w:id="2072850752">
      <w:bodyDiv w:val="1"/>
      <w:marLeft w:val="0"/>
      <w:marRight w:val="0"/>
      <w:marTop w:val="0"/>
      <w:marBottom w:val="0"/>
      <w:divBdr>
        <w:top w:val="none" w:sz="0" w:space="0" w:color="auto"/>
        <w:left w:val="none" w:sz="0" w:space="0" w:color="auto"/>
        <w:bottom w:val="none" w:sz="0" w:space="0" w:color="auto"/>
        <w:right w:val="none" w:sz="0" w:space="0" w:color="auto"/>
      </w:divBdr>
    </w:div>
    <w:div w:id="2079590529">
      <w:bodyDiv w:val="1"/>
      <w:marLeft w:val="0"/>
      <w:marRight w:val="0"/>
      <w:marTop w:val="0"/>
      <w:marBottom w:val="0"/>
      <w:divBdr>
        <w:top w:val="none" w:sz="0" w:space="0" w:color="auto"/>
        <w:left w:val="none" w:sz="0" w:space="0" w:color="auto"/>
        <w:bottom w:val="none" w:sz="0" w:space="0" w:color="auto"/>
        <w:right w:val="none" w:sz="0" w:space="0" w:color="auto"/>
      </w:divBdr>
    </w:div>
    <w:div w:id="2080052038">
      <w:bodyDiv w:val="1"/>
      <w:marLeft w:val="0"/>
      <w:marRight w:val="0"/>
      <w:marTop w:val="0"/>
      <w:marBottom w:val="0"/>
      <w:divBdr>
        <w:top w:val="none" w:sz="0" w:space="0" w:color="auto"/>
        <w:left w:val="none" w:sz="0" w:space="0" w:color="auto"/>
        <w:bottom w:val="none" w:sz="0" w:space="0" w:color="auto"/>
        <w:right w:val="none" w:sz="0" w:space="0" w:color="auto"/>
      </w:divBdr>
    </w:div>
    <w:div w:id="2091610491">
      <w:bodyDiv w:val="1"/>
      <w:marLeft w:val="0"/>
      <w:marRight w:val="0"/>
      <w:marTop w:val="0"/>
      <w:marBottom w:val="0"/>
      <w:divBdr>
        <w:top w:val="none" w:sz="0" w:space="0" w:color="auto"/>
        <w:left w:val="none" w:sz="0" w:space="0" w:color="auto"/>
        <w:bottom w:val="none" w:sz="0" w:space="0" w:color="auto"/>
        <w:right w:val="none" w:sz="0" w:space="0" w:color="auto"/>
      </w:divBdr>
    </w:div>
    <w:div w:id="21141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rizal.nilwan@ubl.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efrizal@ubl.ac.i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habiburahman@ubl.ac.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39D0E151E49ECB3B288878FF85B66"/>
        <w:category>
          <w:name w:val="General"/>
          <w:gallery w:val="placeholder"/>
        </w:category>
        <w:types>
          <w:type w:val="bbPlcHdr"/>
        </w:types>
        <w:behaviors>
          <w:behavior w:val="content"/>
        </w:behaviors>
        <w:guid w:val="{3E0F82A8-0514-4D6A-A2EB-323F6F69ACF4}"/>
      </w:docPartPr>
      <w:docPartBody>
        <w:p w:rsidR="00D601D5" w:rsidRDefault="00D601D5" w:rsidP="00D601D5">
          <w:pPr>
            <w:pStyle w:val="DFD39D0E151E49ECB3B288878FF85B66"/>
          </w:pPr>
          <w:r>
            <w:t>[Type the company name]</w:t>
          </w:r>
        </w:p>
      </w:docPartBody>
    </w:docPart>
    <w:docPart>
      <w:docPartPr>
        <w:name w:val="C1B05185E83F48B08429BEDAE9F279B9"/>
        <w:category>
          <w:name w:val="General"/>
          <w:gallery w:val="placeholder"/>
        </w:category>
        <w:types>
          <w:type w:val="bbPlcHdr"/>
        </w:types>
        <w:behaviors>
          <w:behavior w:val="content"/>
        </w:behaviors>
        <w:guid w:val="{5456E2BA-70CF-4CC3-A194-27BE1F31C7F4}"/>
      </w:docPartPr>
      <w:docPartBody>
        <w:p w:rsidR="00D601D5" w:rsidRDefault="00D601D5" w:rsidP="00D601D5">
          <w:pPr>
            <w:pStyle w:val="C1B05185E83F48B08429BEDAE9F279B9"/>
          </w:pPr>
          <w:r>
            <w:t>[Type the company name]</w:t>
          </w:r>
        </w:p>
      </w:docPartBody>
    </w:docPart>
    <w:docPart>
      <w:docPartPr>
        <w:name w:val="A96FF42B5702443E87BBAB552D4584F1"/>
        <w:category>
          <w:name w:val="General"/>
          <w:gallery w:val="placeholder"/>
        </w:category>
        <w:types>
          <w:type w:val="bbPlcHdr"/>
        </w:types>
        <w:behaviors>
          <w:behavior w:val="content"/>
        </w:behaviors>
        <w:guid w:val="{2FA87F23-7EB2-4468-A522-9820A99063A8}"/>
      </w:docPartPr>
      <w:docPartBody>
        <w:p w:rsidR="00D601D5" w:rsidRDefault="00D601D5" w:rsidP="00D601D5">
          <w:pPr>
            <w:pStyle w:val="A96FF42B5702443E87BBAB552D4584F1"/>
          </w:pPr>
          <w:r>
            <w:t>[Type the company name]</w:t>
          </w:r>
        </w:p>
      </w:docPartBody>
    </w:docPart>
    <w:docPart>
      <w:docPartPr>
        <w:name w:val="A58393370B9C400BB9937D94C9FD97B2"/>
        <w:category>
          <w:name w:val="General"/>
          <w:gallery w:val="placeholder"/>
        </w:category>
        <w:types>
          <w:type w:val="bbPlcHdr"/>
        </w:types>
        <w:behaviors>
          <w:behavior w:val="content"/>
        </w:behaviors>
        <w:guid w:val="{CF86E4C9-B0EF-4A79-9CB0-0CF3CE01C596}"/>
      </w:docPartPr>
      <w:docPartBody>
        <w:p w:rsidR="00EE074C" w:rsidRDefault="00D601D5" w:rsidP="00D601D5">
          <w:pPr>
            <w:pStyle w:val="A58393370B9C400BB9937D94C9FD97B2"/>
          </w:pPr>
          <w:r>
            <w:rPr>
              <w:b/>
              <w:bCs/>
              <w:caps/>
              <w:sz w:val="24"/>
              <w:szCs w:val="24"/>
            </w:rPr>
            <w:t>Type the document title</w:t>
          </w:r>
        </w:p>
      </w:docPartBody>
    </w:docPart>
    <w:docPart>
      <w:docPartPr>
        <w:name w:val="7106F413A0304CC2B6E564DAF4738405"/>
        <w:category>
          <w:name w:val="General"/>
          <w:gallery w:val="placeholder"/>
        </w:category>
        <w:types>
          <w:type w:val="bbPlcHdr"/>
        </w:types>
        <w:behaviors>
          <w:behavior w:val="content"/>
        </w:behaviors>
        <w:guid w:val="{8D488C2F-CEA8-40F2-8CB1-4713BC974F84}"/>
      </w:docPartPr>
      <w:docPartBody>
        <w:p w:rsidR="007F250F" w:rsidRDefault="0047576C" w:rsidP="0047576C">
          <w:pPr>
            <w:pStyle w:val="7106F413A0304CC2B6E564DAF4738405"/>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AMECN+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HAMEHF+TimesNewRoman">
    <w:altName w:val="Times New Roman"/>
    <w:charset w:val="00"/>
    <w:family w:val="roman"/>
    <w:pitch w:val="default"/>
  </w:font>
  <w:font w:name="AdvGulliv-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EBD"/>
    <w:rsid w:val="00024332"/>
    <w:rsid w:val="0003388E"/>
    <w:rsid w:val="000461A7"/>
    <w:rsid w:val="00075FB3"/>
    <w:rsid w:val="000978C4"/>
    <w:rsid w:val="000A6D29"/>
    <w:rsid w:val="000C3E3D"/>
    <w:rsid w:val="000D374D"/>
    <w:rsid w:val="0016427F"/>
    <w:rsid w:val="00171CEB"/>
    <w:rsid w:val="00174DBC"/>
    <w:rsid w:val="001767B3"/>
    <w:rsid w:val="00177732"/>
    <w:rsid w:val="001A437F"/>
    <w:rsid w:val="001C1EBD"/>
    <w:rsid w:val="001E0A9C"/>
    <w:rsid w:val="002B454A"/>
    <w:rsid w:val="003220C3"/>
    <w:rsid w:val="003759B1"/>
    <w:rsid w:val="00394076"/>
    <w:rsid w:val="003A6A85"/>
    <w:rsid w:val="003B5837"/>
    <w:rsid w:val="003F05A8"/>
    <w:rsid w:val="00467279"/>
    <w:rsid w:val="00473FEC"/>
    <w:rsid w:val="0047576C"/>
    <w:rsid w:val="005472BC"/>
    <w:rsid w:val="00553857"/>
    <w:rsid w:val="00587108"/>
    <w:rsid w:val="00615115"/>
    <w:rsid w:val="00617A6B"/>
    <w:rsid w:val="00640256"/>
    <w:rsid w:val="00705519"/>
    <w:rsid w:val="00727D89"/>
    <w:rsid w:val="00775F38"/>
    <w:rsid w:val="007B0FAE"/>
    <w:rsid w:val="007B4D34"/>
    <w:rsid w:val="007F250F"/>
    <w:rsid w:val="00833D01"/>
    <w:rsid w:val="008B0F1A"/>
    <w:rsid w:val="008C3246"/>
    <w:rsid w:val="008D3B8F"/>
    <w:rsid w:val="008F07CF"/>
    <w:rsid w:val="00922452"/>
    <w:rsid w:val="009340F3"/>
    <w:rsid w:val="00936010"/>
    <w:rsid w:val="00940454"/>
    <w:rsid w:val="00971E6C"/>
    <w:rsid w:val="009C78E8"/>
    <w:rsid w:val="009E0E76"/>
    <w:rsid w:val="009E1096"/>
    <w:rsid w:val="009E1A93"/>
    <w:rsid w:val="00A24CC1"/>
    <w:rsid w:val="00A417EA"/>
    <w:rsid w:val="00A665A3"/>
    <w:rsid w:val="00A871C7"/>
    <w:rsid w:val="00AD479E"/>
    <w:rsid w:val="00B90398"/>
    <w:rsid w:val="00C30447"/>
    <w:rsid w:val="00C3232E"/>
    <w:rsid w:val="00C45DED"/>
    <w:rsid w:val="00C65596"/>
    <w:rsid w:val="00C659B5"/>
    <w:rsid w:val="00CA1286"/>
    <w:rsid w:val="00CF7F41"/>
    <w:rsid w:val="00D308F3"/>
    <w:rsid w:val="00D36C25"/>
    <w:rsid w:val="00D40870"/>
    <w:rsid w:val="00D601D5"/>
    <w:rsid w:val="00DD4627"/>
    <w:rsid w:val="00E11C8E"/>
    <w:rsid w:val="00E12FFC"/>
    <w:rsid w:val="00E2406F"/>
    <w:rsid w:val="00E36B20"/>
    <w:rsid w:val="00E81A60"/>
    <w:rsid w:val="00E9792A"/>
    <w:rsid w:val="00EC61A4"/>
    <w:rsid w:val="00EE074C"/>
    <w:rsid w:val="00EF636E"/>
    <w:rsid w:val="00F0725B"/>
    <w:rsid w:val="00FF664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D39D0E151E49ECB3B288878FF85B66">
    <w:name w:val="DFD39D0E151E49ECB3B288878FF85B66"/>
    <w:rsid w:val="00D601D5"/>
    <w:rPr>
      <w:szCs w:val="22"/>
      <w:lang w:val="id-ID" w:eastAsia="id-ID" w:bidi="ar-SA"/>
    </w:rPr>
  </w:style>
  <w:style w:type="paragraph" w:customStyle="1" w:styleId="C1B05185E83F48B08429BEDAE9F279B9">
    <w:name w:val="C1B05185E83F48B08429BEDAE9F279B9"/>
    <w:rsid w:val="00D601D5"/>
    <w:rPr>
      <w:szCs w:val="22"/>
      <w:lang w:val="id-ID" w:eastAsia="id-ID" w:bidi="ar-SA"/>
    </w:rPr>
  </w:style>
  <w:style w:type="paragraph" w:customStyle="1" w:styleId="A96FF42B5702443E87BBAB552D4584F1">
    <w:name w:val="A96FF42B5702443E87BBAB552D4584F1"/>
    <w:rsid w:val="00D601D5"/>
    <w:rPr>
      <w:szCs w:val="22"/>
      <w:lang w:val="id-ID" w:eastAsia="id-ID" w:bidi="ar-SA"/>
    </w:rPr>
  </w:style>
  <w:style w:type="paragraph" w:customStyle="1" w:styleId="A58393370B9C400BB9937D94C9FD97B2">
    <w:name w:val="A58393370B9C400BB9937D94C9FD97B2"/>
    <w:rsid w:val="00D601D5"/>
    <w:rPr>
      <w:szCs w:val="22"/>
      <w:lang w:val="id-ID" w:eastAsia="id-ID" w:bidi="ar-SA"/>
    </w:rPr>
  </w:style>
  <w:style w:type="paragraph" w:customStyle="1" w:styleId="7106F413A0304CC2B6E564DAF4738405">
    <w:name w:val="7106F413A0304CC2B6E564DAF4738405"/>
    <w:rsid w:val="0047576C"/>
    <w:rPr>
      <w:szCs w:val="22"/>
      <w:lang w:val="id-ID" w:eastAsia="id-ID" w:bidi="ar-SA"/>
    </w:rPr>
  </w:style>
  <w:style w:type="character" w:styleId="PlaceholderText">
    <w:name w:val="Placeholder Text"/>
    <w:basedOn w:val="DefaultParagraphFont"/>
    <w:uiPriority w:val="99"/>
    <w:semiHidden/>
    <w:rsid w:val="00B903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Int16</b:Tag>
    <b:SourceType>DocumentFromInternetSite</b:SourceType>
    <b:Guid>{82885129-5603-47C1-BDBC-FA2DF24AB5CB}</b:Guid>
    <b:Title>Trade Statistics Tables</b:Title>
    <b:Year>2018</b:Year>
    <b:Author>
      <b:Author>
        <b:NameList>
          <b:Person>
            <b:Last>International Coffee Organization</b:Last>
          </b:Person>
        </b:NameList>
      </b:Author>
    </b:Author>
    <b:Month>November</b:Month>
    <b:YearAccessed>2016</b:YearAccessed>
    <b:MonthAccessed>October</b:MonthAccessed>
    <b:DayAccessed>20</b:DayAccessed>
    <b:URL>http://www.ico.org/total/production-table.pdf</b:URL>
    <b:Day>25</b:Day>
    <b:RefOrder>2</b:RefOrder>
  </b:Source>
  <b:Source>
    <b:Tag>Car64</b:Tag>
    <b:SourceType>JournalArticle</b:SourceType>
    <b:Guid>{44D1E747-E5BC-41AC-A556-56DA305D7C57}</b:Guid>
    <b:Title>Gas chromatographic examination of the fatty acids of coffee oil</b:Title>
    <b:Year>1964</b:Year>
    <b:JournalName>J. Sci. Fd Agric.</b:JournalName>
    <b:Pages>619-622</b:Pages>
    <b:Volume>15</b:Volume>
    <b:Author>
      <b:Author>
        <b:NameList>
          <b:Person>
            <b:Last>Carisano</b:Last>
            <b:First>A.</b:First>
          </b:Person>
          <b:Person>
            <b:Last>Gariboldi</b:Last>
            <b:First>L.</b:First>
          </b:Person>
        </b:NameList>
      </b:Author>
    </b:Author>
    <b:RefOrder>3</b:RefOrder>
  </b:Source>
  <b:Source>
    <b:Tag>Gon01</b:Tag>
    <b:SourceType>JournalArticle</b:SourceType>
    <b:Guid>{51D62294-DA31-4656-A6AC-33077BC69096}</b:Guid>
    <b:Title>HPLC analysis of tocopherols and triglycerides in coffee and their use as authentication parameters </b:Title>
    <b:JournalName>Food Chem.</b:JournalName>
    <b:Year>2001</b:Year>
    <b:Pages>93-101</b:Pages>
    <b:Volume>73</b:Volume>
    <b:Author>
      <b:Author>
        <b:NameList>
          <b:Person>
            <b:Last>Gonzalez</b:Last>
            <b:Middle>G.</b:Middle>
            <b:First>A.</b:First>
          </b:Person>
          <b:Person>
            <b:Last>Pablos</b:Last>
            <b:First>F.</b:First>
          </b:Person>
          <b:Person>
            <b:Last>Martin</b:Last>
            <b:Middle>J.</b:Middle>
            <b:First>M.</b:First>
          </b:Person>
          <b:Person>
            <b:Last>Leon-Camacho</b:Last>
            <b:First>M.</b:First>
          </b:Person>
          <b:Person>
            <b:Last>Valdenebro</b:Last>
            <b:Middle>S.</b:Middle>
            <b:First>M.</b:First>
          </b:Person>
        </b:NameList>
      </b:Author>
    </b:Author>
    <b:RefOrder>4</b:RefOrder>
  </b:Source>
  <b:Source>
    <b:Tag>Kon08</b:Tag>
    <b:SourceType>JournalArticle</b:SourceType>
    <b:Guid>{ACDC407C-66B6-406C-92D7-43FE8938F969}</b:Guid>
    <b:Title>Spent Coffee Grounds as a Versatile Source of Green Energy</b:Title>
    <b:Year>2008</b:Year>
    <b:Pages>11757–11760</b:Pages>
    <b:JournalName>Journal of Agricultural and Food Chemistry</b:JournalName>
    <b:Volume>56</b:Volume>
    <b:Author>
      <b:Author>
        <b:NameList>
          <b:Person>
            <b:Last>Kondamudi</b:Last>
            <b:First>N.</b:First>
          </b:Person>
          <b:Person>
            <b:Last>Mohapatra</b:Last>
            <b:Middle>K.</b:Middle>
            <b:First>S.</b:First>
          </b:Person>
          <b:Person>
            <b:Last>Misra</b:Last>
            <b:First>M.</b:First>
          </b:Person>
        </b:NameList>
      </b:Author>
    </b:Author>
    <b:RefOrder>5</b:RefOrder>
  </b:Source>
  <b:Source>
    <b:Tag>Spe06</b:Tag>
    <b:SourceType>JournalArticle</b:SourceType>
    <b:Guid>{9677FC9C-9586-4540-A9CE-400CC5CC9F44}</b:Guid>
    <b:Title>The lipid fraction of the coffee bean</b:Title>
    <b:JournalName>Brazilian Journal of Plant Physiology</b:JournalName>
    <b:Year>2006</b:Year>
    <b:Pages>201-216</b:Pages>
    <b:Volume>18</b:Volume>
    <b:Issue>1</b:Issue>
    <b:Author>
      <b:Author>
        <b:NameList>
          <b:Person>
            <b:Last>Speer</b:Last>
            <b:First>Karl</b:First>
          </b:Person>
          <b:Person>
            <b:Last>Kölling-Speer</b:Last>
            <b:First>Isabelle</b:First>
          </b:Person>
        </b:NameList>
      </b:Author>
    </b:Author>
    <b:RefOrder>6</b:RefOrder>
  </b:Source>
  <b:Source>
    <b:Tag>Cae12</b:Tag>
    <b:SourceType>JournalArticle</b:SourceType>
    <b:Guid>{8FD83C23-4100-46A8-A113-5F1CB95F3357}</b:Guid>
    <b:Title>Valorization of Coffee Grounds for Biodiesel Production</b:Title>
    <b:JournalName>Chemical Engineering Transactions</b:JournalName>
    <b:Year>2012</b:Year>
    <b:Pages>267-272</b:Pages>
    <b:Volume>26</b:Volume>
    <b:Author>
      <b:Author>
        <b:NameList>
          <b:Person>
            <b:Last>Caetano</b:Last>
            <b:Middle>S.</b:Middle>
            <b:First>Nidia</b:First>
          </b:Person>
          <b:Person>
            <b:Last>Silva</b:Last>
            <b:Middle>F.M.</b:Middle>
            <b:First>Vânia</b:First>
          </b:Person>
          <b:Person>
            <b:Last>Mata</b:Last>
            <b:Middle>M.</b:Middle>
            <b:First>Teresa</b:First>
          </b:Person>
        </b:NameList>
      </b:Author>
    </b:Author>
    <b:RefOrder>7</b:RefOrder>
  </b:Source>
  <b:Source>
    <b:Tag>Placeholder2</b:Tag>
    <b:SourceType>JournalArticle</b:SourceType>
    <b:Guid>{3695D7BE-10D4-46C4-AE68-5480B53F8007}</b:Guid>
    <b:Title>Supercritical fluid extraction of spent coffee grounds: Measurement of extraction curves, oil characterization and economic analysis</b:Title>
    <b:JournalName>The Journal of Supercritical Fluids</b:JournalName>
    <b:Year>2014</b:Year>
    <b:Pages>150-159</b:Pages>
    <b:Volume>86</b:Volume>
    <b:Author>
      <b:Author>
        <b:NameList>
          <b:Person>
            <b:Last>de Melo</b:Last>
            <b:First>Marcelo</b:First>
            <b:Middle>M.R.</b:Middle>
          </b:Person>
          <b:Person>
            <b:Last>Barbosa</b:Last>
            <b:First>Hugo</b:First>
            <b:Middle>M.A.</b:Middle>
          </b:Person>
          <b:Person>
            <b:Last>Passos</b:Last>
            <b:First>Cláudia</b:First>
            <b:Middle>P.</b:Middle>
          </b:Person>
          <b:Person>
            <b:Last>Silva</b:Last>
            <b:First>Carlos</b:First>
            <b:Middle>M.</b:Middle>
          </b:Person>
        </b:NameList>
      </b:Author>
    </b:Author>
    <b:RefOrder>8</b:RefOrder>
  </b:Source>
  <b:Source>
    <b:Tag>Cou09</b:Tag>
    <b:SourceType>JournalArticle</b:SourceType>
    <b:Guid>{529C6170-63C8-47D6-972A-129A2135C160}</b:Guid>
    <b:Title>Supercritical fluid extraction of lipids from spent coffee grounds</b:Title>
    <b:JournalName>The Journal of Supercritical Fluids</b:JournalName>
    <b:Year>2009</b:Year>
    <b:Pages>159-166</b:Pages>
    <b:Volume>51</b:Volume>
    <b:Issue>2</b:Issue>
    <b:Author>
      <b:Author>
        <b:NameList>
          <b:Person>
            <b:Last>Couto</b:Last>
            <b:Middle>M.</b:Middle>
            <b:First>Ricardo</b:First>
          </b:Person>
          <b:Person>
            <b:Last>Fernandes</b:Last>
            <b:First>João </b:First>
          </b:Person>
          <b:Person>
            <b:Last>da Silva</b:Last>
            <b:Middle>Gomes</b:Middle>
            <b:First>M.D.R.</b:First>
          </b:Person>
          <b:Person>
            <b:Last>Simões</b:Last>
            <b:Middle>C.</b:Middle>
            <b:First>Pedro</b:First>
          </b:Person>
        </b:NameList>
      </b:Author>
    </b:Author>
    <b:RefOrder>9</b:RefOrder>
  </b:Source>
  <b:Source>
    <b:Tag>Abd13</b:Tag>
    <b:SourceType>JournalArticle</b:SourceType>
    <b:Guid>{C4E2CA55-3BF7-4D12-A53E-6B32B2B5A934}</b:Guid>
    <b:Title>Oil removal from waste coffee grounds using two-phase solvent extraction enhanced with ultrasonication</b:Title>
    <b:JournalName>Renewable Energy</b:JournalName>
    <b:Year>2013</b:Year>
    <b:Pages>965-970</b:Pages>
    <b:Volume>50</b:Volume>
    <b:Author>
      <b:Author>
        <b:NameList>
          <b:Person>
            <b:Last>Abdullah</b:Last>
            <b:First>Mudafer</b:First>
          </b:Person>
          <b:Person>
            <b:Last>Koc</b:Last>
            <b:Middle>Bulent</b:Middle>
            <b:First>A.</b:First>
          </b:Person>
        </b:NameList>
      </b:Author>
    </b:Author>
    <b:RefOrder>10</b:RefOrder>
  </b:Source>
  <b:Source>
    <b:Tag>deM14</b:Tag>
    <b:SourceType>JournalArticle</b:SourceType>
    <b:Guid>{ADE7E14E-1FC1-470C-B675-62B98301F6FC}</b:Guid>
    <b:Title>Supercritical fluid extraction of spent coffee grounds: Measurement of extraction curves, oil characterization and economic analysis</b:Title>
    <b:JournalName>The Journal of Supercritical Fluids</b:JournalName>
    <b:Year>2014</b:Year>
    <b:Pages>150-159</b:Pages>
    <b:Volume>86</b:Volume>
    <b:Author>
      <b:Author>
        <b:NameList>
          <b:Person>
            <b:Last>de Melo</b:Last>
            <b:First>Marcelo</b:First>
            <b:Middle>M.R.</b:Middle>
          </b:Person>
          <b:Person>
            <b:Last>Barbosa</b:Last>
            <b:First>Hugo</b:First>
            <b:Middle>M.A.</b:Middle>
          </b:Person>
          <b:Person>
            <b:Last>Passos</b:Last>
            <b:First>Cláudia</b:First>
            <b:Middle>P.</b:Middle>
          </b:Person>
          <b:Person>
            <b:Last>Silva</b:Last>
            <b:First>Carlos</b:First>
            <b:Middle>M.</b:Middle>
          </b:Person>
        </b:NameList>
      </b:Author>
    </b:Author>
    <b:RefOrder>11</b:RefOrder>
  </b:Source>
  <b:Source>
    <b:Tag>Gui08</b:Tag>
    <b:SourceType>JournalArticle</b:SourceType>
    <b:Guid>{BC55E662-940A-4B89-8C48-5B6802C36171}</b:Guid>
    <b:Title>Feasibility of edible oil vs. non-edible oil vs. waste edible oil as biodiesel feedstock</b:Title>
    <b:Year>2008</b:Year>
    <b:Pages>1646– 1653</b:Pages>
    <b:JournalName>Energy</b:JournalName>
    <b:Volume>33</b:Volume>
    <b:Author>
      <b:Author>
        <b:NameList>
          <b:Person>
            <b:Last>Gui</b:Last>
            <b:Middle>M.</b:Middle>
            <b:First>M.</b:First>
          </b:Person>
          <b:Person>
            <b:Last>Lee </b:Last>
            <b:Middle>T.</b:Middle>
            <b:First>K.</b:First>
          </b:Person>
          <b:Person>
            <b:Last>Bhatia</b:Last>
            <b:First>S.</b:First>
          </b:Person>
        </b:NameList>
      </b:Author>
    </b:Author>
    <b:RefOrder>12</b:RefOrder>
  </b:Source>
  <b:Source>
    <b:Tag>Via07</b:Tag>
    <b:SourceType>BookSection</b:SourceType>
    <b:Guid>{C7318E4F-8FC3-4CEC-8272-57FF97F1C7C2}</b:Guid>
    <b:Title>Coffee</b:Title>
    <b:Year>2007</b:Year>
    <b:City>Weinheim</b:City>
    <b:Publisher>Wiley-VCH</b:Publisher>
    <b:Edition>7th</b:Edition>
    <b:Author>
      <b:Author>
        <b:NameList>
          <b:Person>
            <b:Last>Viani</b:Last>
            <b:First>Rinantonio</b:First>
          </b:Person>
          <b:Person>
            <b:Last>Petracco</b:Last>
            <b:First>Marino</b:First>
          </b:Person>
        </b:NameList>
      </b:Author>
    </b:Author>
    <b:BookTitle>Ullmann's Encyclopedia of Industrial Chemistry</b:BookTitle>
    <b:Pages>467-498</b:Pages>
    <b:RefOrder>13</b:RefOrder>
  </b:Source>
  <b:Source>
    <b:Tag>Wro05</b:Tag>
    <b:SourceType>Book</b:SourceType>
    <b:Guid>{CA152FF4-E038-4C81-B3D5-73FFBF625664}</b:Guid>
    <b:Title>Handbook of Food Analytical Chemistry - Water, Proteins, Enzymes, Lipids, and Carbohydrates</b:Title>
    <b:Year>2005</b:Year>
    <b:City>New Jersey</b:City>
    <b:Publisher>John Wiley &amp; Sons, Inc.</b:Publisher>
    <b:Author>
      <b:Author>
        <b:NameList>
          <b:Person>
            <b:Last>Wrolstad</b:Last>
            <b:Middle>E.</b:Middle>
            <b:First>R.</b:First>
          </b:Person>
          <b:Person>
            <b:Last>Acree</b:Last>
            <b:Middle>E.</b:Middle>
            <b:First>T.</b:First>
          </b:Person>
          <b:Person>
            <b:Last>Decker</b:Last>
            <b:Middle>A.</b:Middle>
            <b:First>E</b:First>
          </b:Person>
          <b:Person>
            <b:Last>Penner</b:Last>
            <b:Middle>H.</b:Middle>
            <b:First>M.</b:First>
          </b:Person>
          <b:Person>
            <b:Last>Reid</b:Last>
            <b:Middle>S.</b:Middle>
            <b:First>D.</b:First>
          </b:Person>
          <b:Person>
            <b:Last>Schwartz</b:Last>
            <b:Middle>J.</b:Middle>
            <b:First>S.</b:First>
          </b:Person>
          <b:Person>
            <b:Last>Shoemaker</b:Last>
            <b:Middle>F.</b:Middle>
            <b:First>C.</b:First>
          </b:Person>
          <b:Person>
            <b:Last>Smith</b:Last>
            <b:First>D.</b:First>
          </b:Person>
          <b:Person>
            <b:Last>Sporns</b:Last>
            <b:First>P.</b:First>
          </b:Person>
        </b:NameList>
      </b:Author>
    </b:Author>
    <b:RefOrder>1</b:RefOrder>
  </b:Source>
  <b:Source>
    <b:Tag>Sil98</b:Tag>
    <b:SourceType>JournalArticle</b:SourceType>
    <b:Guid>{FDBB3273-9DCF-4932-942E-A965A5BEB09F}</b:Guid>
    <b:Title>The use of biomass residues in the Brazilian soluble coffee industry</b:Title>
    <b:Year>1998</b:Year>
    <b:JournalName>Biomass and Bioenergy</b:JournalName>
    <b:Pages>457–467</b:Pages>
    <b:Volume>14</b:Volume>
    <b:Author>
      <b:Author>
        <b:NameList>
          <b:Person>
            <b:Last>Silva</b:Last>
            <b:First>M.</b:First>
            <b:Middle>A.</b:Middle>
          </b:Person>
          <b:Person>
            <b:Last>Nebra</b:Last>
            <b:First>S.</b:First>
            <b:Middle>A.</b:Middle>
          </b:Person>
          <b:Person>
            <b:Last>Machado Silva</b:Last>
            <b:First>M.</b:First>
            <b:Middle>J.</b:Middle>
          </b:Person>
          <b:Person>
            <b:Last>&amp; Sanchez</b:Last>
            <b:First>C.</b:First>
            <b:Middle>G.</b:Middle>
          </b:Person>
        </b:NameList>
      </b:Author>
    </b:Author>
    <b:RefOrder>14</b:RefOrder>
  </b:Source>
  <b:Source>
    <b:Tag>Ram09</b:Tag>
    <b:SourceType>JournalArticle</b:SourceType>
    <b:Guid>{F197E6FB-5114-4F17-8A13-F07D81799662}</b:Guid>
    <b:Author>
      <b:Author>
        <b:NameList>
          <b:Person>
            <b:Last>Ramalakshmi</b:Last>
            <b:First>K.</b:First>
          </b:Person>
          <b:Person>
            <b:Last>Rao</b:Last>
            <b:First>J.</b:First>
            <b:Middle>M.</b:Middle>
          </b:Person>
          <b:Person>
            <b:Last>Takano-Ishikawa</b:Last>
            <b:First>Y.</b:First>
          </b:Person>
          <b:Person>
            <b:Last>Goto</b:Last>
            <b:First>M.</b:First>
          </b:Person>
        </b:NameList>
      </b:Author>
    </b:Author>
    <b:Title>Bioactivities of low-grade green coffee and spent</b:Title>
    <b:JournalName>Food Chemistry</b:JournalName>
    <b:Year>2009</b:Year>
    <b:Pages>79–85</b:Pages>
    <b:Volume>115</b:Volume>
    <b:RefOrder>15</b:RefOrder>
  </b:Source>
  <b:Source>
    <b:Tag>Mus11</b:Tag>
    <b:SourceType>JournalArticle</b:SourceType>
    <b:Guid>{78F5DCCE-583F-442A-8821-4CC72FAD9F4E}</b:Guid>
    <b:Title>Production, Composition, and Application of Coffee and Its Industrial Residues</b:Title>
    <b:JournalName>Food Bioprocess Technol.</b:JournalName>
    <b:Year>2011</b:Year>
    <b:Pages>661–672</b:Pages>
    <b:Volume>4</b:Volume>
    <b:Author>
      <b:Author>
        <b:NameList>
          <b:Person>
            <b:Last>Mussatto</b:Last>
            <b:Middle>I.</b:Middle>
            <b:First>S.</b:First>
          </b:Person>
          <b:Person>
            <b:Last>Machado</b:Last>
            <b:Middle>M. S.</b:Middle>
            <b:First>E.</b:First>
          </b:Person>
          <b:Person>
            <b:Last>Martins</b:Last>
            <b:First>S.</b:First>
          </b:Person>
          <b:Person>
            <b:Last>Teixeira</b:Last>
            <b:Middle>A.</b:Middle>
            <b:First>J.</b:First>
          </b:Person>
        </b:NameList>
      </b:Author>
    </b:Author>
    <b:RefOrder>16</b:RefOrder>
  </b:Source>
  <b:Source>
    <b:Tag>Bra13</b:Tag>
    <b:SourceType>JournalArticle</b:SourceType>
    <b:Guid>{B80648DC-C0DE-47B3-BB7E-8B7B79292D12}</b:Guid>
    <b:Author>
      <b:Author>
        <b:NameList>
          <b:Person>
            <b:Last>Bravo</b:Last>
            <b:First>J.</b:First>
          </b:Person>
          <b:Person>
            <b:Last>Monente</b:Last>
            <b:First>C.</b:First>
          </b:Person>
          <b:Person>
            <b:Last>Juániz</b:Last>
            <b:First>I.</b:First>
          </b:Person>
          <b:Person>
            <b:Last>De Peña</b:Last>
            <b:First>M.</b:First>
            <b:Middle>P.</b:Middle>
          </b:Person>
          <b:Person>
            <b:First>Cid</b:First>
            <b:Middle>C.</b:Middle>
          </b:Person>
        </b:NameList>
      </b:Author>
    </b:Author>
    <b:Title>Influence of extraction process on antioxidant capacity of spent coffee</b:Title>
    <b:JournalName>Food Research International</b:JournalName>
    <b:Year>2013</b:Year>
    <b:Pages>610-616</b:Pages>
    <b:Volume>50</b:Volume>
    <b:RefOrder>17</b:RefOrder>
  </b:Source>
  <b:Source>
    <b:Tag>Fah</b:Tag>
    <b:SourceType>Report</b:SourceType>
    <b:Guid>{5AEDC102-8311-4AE7-92D4-0A2E2E9975FB}</b:Guid>
    <b:Author>
      <b:Author>
        <b:NameList>
          <b:Person>
            <b:Last>Harahap</b:Last>
            <b:First>F.</b:First>
            <b:Middle>A. U.</b:Middle>
          </b:Person>
        </b:NameList>
      </b:Author>
    </b:Author>
    <b:Title>Penentuan siklus ekstraksi Soxhlet terbaik dan karakterisasi minyak kopi dalam pembuatan bahan baku biodiesel dari ampas kopi robusta</b:Title>
    <b:Year>2016</b:Year>
    <b:Publisher>Universitas Lampung</b:Publisher>
    <b:City>Bandar Lampung</b:City>
    <b:RefOrder>18</b:RefOrder>
  </b:Source>
  <b:Source>
    <b:Tag>Toc13</b:Tag>
    <b:SourceType>JournalArticle</b:SourceType>
    <b:Guid>{52F3DB51-8797-4C40-A0B7-98233E171A30}</b:Guid>
    <b:Title>Changes in triacylglycerols and free fatty acids composition during storage of roasted coffee</b:Title>
    <b:JournalName>LWT - Food Science and Technology</b:JournalName>
    <b:Year>2013</b:Year>
    <b:Pages>581-590</b:Pages>
    <b:Volume>50</b:Volume>
    <b:Author>
      <b:Author>
        <b:NameList>
          <b:Person>
            <b:Last>Toci </b:Last>
            <b:Middle>T.</b:Middle>
            <b:First>Aline </b:First>
          </b:Person>
          <b:Person>
            <b:Last>Neto</b:Last>
            <b:Middle>J.M.F.</b:Middle>
            <b:First>Virgílio </b:First>
          </b:Person>
          <b:Person>
            <b:Last>Torres </b:Last>
            <b:Middle>G.</b:Middle>
            <b:First>Alexande</b:First>
          </b:Person>
          <b:Person>
            <b:Last>Farah</b:Last>
            <b:First>Adriana</b:First>
          </b:Person>
        </b:NameList>
      </b:Author>
    </b:Author>
    <b:RefOrder>19</b:RefOrder>
  </b:Source>
  <b:Source>
    <b:Tag>AlH12</b:Tag>
    <b:SourceType>JournalArticle</b:SourceType>
    <b:Guid>{2B6DE282-20DC-407E-A229-95FF3DE6D05E}</b:Guid>
    <b:Title>Oil extracted from spent coffee grounds as a renewable source for fatty acid methyl ester manufacturing</b:Title>
    <b:JournalName>Fuel</b:JournalName>
    <b:Year>2012</b:Year>
    <b:Pages>70-76</b:Pages>
    <b:Volume>96</b:Volume>
    <b:Author>
      <b:Author>
        <b:NameList>
          <b:Person>
            <b:Last>Al-Hamamre</b:Last>
            <b:First>Z.</b:First>
          </b:Person>
          <b:Person>
            <b:Last>Foerster</b:Last>
            <b:First>S.</b:First>
          </b:Person>
          <b:Person>
            <b:Last>Hartmann</b:Last>
            <b:First>F.</b:First>
          </b:Person>
          <b:Person>
            <b:Last>Kröger</b:Last>
            <b:First>M.</b:First>
          </b:Person>
          <b:Person>
            <b:Last>Kaltschmitt</b:Last>
            <b:First>M.</b:First>
          </b:Person>
        </b:NameList>
      </b:Author>
    </b:Author>
    <b:RefOrder>20</b:RefOrder>
  </b:Source>
  <b:Source>
    <b:Tag>Pre08</b:Tag>
    <b:SourceType>JournalArticle</b:SourceType>
    <b:Guid>{E2164C2D-7A08-4FA7-98A6-4437611B2DF6}</b:Guid>
    <b:Author>
      <b:Author>
        <b:NameList>
          <b:Person>
            <b:Last>Predojevic</b:Last>
            <b:First>Z.</b:First>
            <b:Middle>J.</b:Middle>
          </b:Person>
        </b:NameList>
      </b:Author>
    </b:Author>
    <b:Title>The production of biodiesel from waste frying oils: A comparison of different purification steps</b:Title>
    <b:JournalName>Fuel</b:JournalName>
    <b:Year>2008</b:Year>
    <b:Pages>3522–3528</b:Pages>
    <b:Volume>87</b:Volume>
    <b:RefOrder>21</b:RefOrder>
  </b:Source>
  <b:Source>
    <b:Tag>OhK05</b:Tag>
    <b:SourceType>JournalArticle</b:SourceType>
    <b:Guid>{72CEA008-F69B-4B2D-90AE-7179B52D7838}</b:Guid>
    <b:Author>
      <b:Author>
        <b:NameList>
          <b:Person>
            <b:Last>Oh</b:Last>
            <b:First>K.</b:First>
          </b:Person>
          <b:Person>
            <b:Last>Hu</b:Last>
            <b:First>F.</b:First>
            <b:Middle>B.</b:Middle>
          </b:Person>
          <b:Person>
            <b:Last>Manson</b:Last>
            <b:First>J.</b:First>
            <b:Middle>E.</b:Middle>
          </b:Person>
          <b:Person>
            <b:Last>Stampfer</b:Last>
            <b:First>M.</b:First>
            <b:Middle>J.</b:Middle>
          </b:Person>
          <b:Person>
            <b:Last>Willett</b:Last>
            <b:First>W.</b:First>
            <b:Middle>C.</b:Middle>
          </b:Person>
        </b:NameList>
      </b:Author>
    </b:Author>
    <b:Title>Dietary fat intake and risk of coronary heart disease in women: 20 years of follow-up of the Nurses’ Health Study</b:Title>
    <b:JournalName>American Journal of Epidemiology</b:JournalName>
    <b:Year>2005</b:Year>
    <b:Pages>672–679</b:Pages>
    <b:Volume>161</b:Volume>
    <b:RefOrder>22</b:RefOrder>
  </b:Source>
  <b:Source>
    <b:Tag>Tsu10</b:Tag>
    <b:SourceType>JournalArticle</b:SourceType>
    <b:Guid>{6A1FFEE1-7984-4251-8241-E412B7386BAB}</b:Guid>
    <b:Author>
      <b:Author>
        <b:NameList>
          <b:Person>
            <b:Last>Tsuzuki</b:Last>
            <b:First>W</b:First>
          </b:Person>
          <b:Person>
            <b:Last>Matsuoka</b:Last>
            <b:First>A.</b:First>
          </b:Person>
          <b:Person>
            <b:Last>Ushida</b:Last>
            <b:First>K.</b:First>
          </b:Person>
        </b:NameList>
      </b:Author>
    </b:Author>
    <b:Title>Formation of trans fatty acids in edible oils during the frying and heating process</b:Title>
    <b:JournalName>Food Chemistry</b:JournalName>
    <b:Year>2010</b:Year>
    <b:Pages>976-982</b:Pages>
    <b:Volume>123</b:Volume>
    <b:RefOrder>23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E31E70-CFC2-4ABC-BD97-9F0E28A8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18775</Words>
  <Characters>107023</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PENERAPAN ALGORITMA A-STAR PADA APLIKASI PENCARIAN LOKASI FOTO BERBASIS ANDROID</vt:lpstr>
    </vt:vector>
  </TitlesOfParts>
  <Company>INOVASI PEMBANGUNAN – JURNAL KELITBANGAN</Company>
  <LinksUpToDate>false</LinksUpToDate>
  <CharactersWithSpaces>125547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ULASAN TERHADAP ARTIKEL "DAMPAK INOVASI MANAJEMEN DAN TEKNOLOGI PADA KINERJA BISNIS: PERAN KEBERLANJUTAN SEBAGAI MEDIATOR"</dc:title>
  <dc:creator>FERI SAPUTRA</dc:creator>
  <cp:lastModifiedBy>Reviewer Jurnal Kelitbangan S4</cp:lastModifiedBy>
  <cp:revision>2</cp:revision>
  <cp:lastPrinted>2019-04-07T15:08:00Z</cp:lastPrinted>
  <dcterms:created xsi:type="dcterms:W3CDTF">2025-04-24T02:03:00Z</dcterms:created>
  <dcterms:modified xsi:type="dcterms:W3CDTF">2025-04-24T02:03:00Z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2b3407e6-d58a-302e-a46c-14431b6210cd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